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21" w:rsidRPr="00E60B21" w:rsidRDefault="00E60B21" w:rsidP="00E60B21">
      <w:pPr>
        <w:pStyle w:val="a3"/>
        <w:spacing w:before="0" w:beforeAutospacing="0"/>
        <w:ind w:firstLine="709"/>
        <w:contextualSpacing/>
        <w:jc w:val="center"/>
        <w:rPr>
          <w:b/>
          <w:i/>
        </w:rPr>
      </w:pPr>
      <w:r w:rsidRPr="00E60B21">
        <w:rPr>
          <w:b/>
          <w:i/>
        </w:rPr>
        <w:t>Аннотация к рабочей программе по родному (русскому) языку 10 класс</w:t>
      </w:r>
    </w:p>
    <w:p w:rsidR="00E60B21" w:rsidRDefault="00E60B21" w:rsidP="00E60B21">
      <w:pPr>
        <w:pStyle w:val="a3"/>
        <w:spacing w:before="0" w:beforeAutospacing="0"/>
        <w:ind w:firstLine="709"/>
        <w:contextualSpacing/>
        <w:jc w:val="both"/>
      </w:pPr>
      <w:r w:rsidRPr="009F2389">
        <w:t>Содержание программы ориентировано на сопровождение и поддержку основного курса русского языка и направлено на дост</w:t>
      </w:r>
      <w:bookmarkStart w:id="0" w:name="_GoBack"/>
      <w:r w:rsidRPr="009F2389">
        <w:t>и</w:t>
      </w:r>
      <w:bookmarkEnd w:id="0"/>
      <w:r w:rsidRPr="009F2389">
        <w:t xml:space="preserve">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E60B21" w:rsidRDefault="00E60B21" w:rsidP="00E60B21">
      <w:pPr>
        <w:pStyle w:val="a3"/>
        <w:spacing w:before="0" w:beforeAutospacing="0" w:after="0"/>
        <w:ind w:firstLine="709"/>
        <w:contextualSpacing/>
        <w:jc w:val="both"/>
      </w:pPr>
      <w:r w:rsidRPr="009F2389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E60B21" w:rsidRDefault="00E60B21" w:rsidP="00E60B21">
      <w:pPr>
        <w:pStyle w:val="a3"/>
        <w:spacing w:before="0" w:beforeAutospacing="0" w:after="0"/>
        <w:ind w:firstLine="709"/>
        <w:contextualSpacing/>
        <w:jc w:val="both"/>
      </w:pPr>
      <w:r w:rsidRPr="009F2389"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E60B21" w:rsidRDefault="00E60B21" w:rsidP="00E60B21">
      <w:pPr>
        <w:pStyle w:val="a3"/>
        <w:spacing w:before="0" w:beforeAutospacing="0" w:after="0"/>
        <w:ind w:firstLine="709"/>
        <w:contextualSpacing/>
        <w:jc w:val="both"/>
      </w:pPr>
      <w:r w:rsidRPr="009F2389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60B21" w:rsidRDefault="00E60B21" w:rsidP="00E60B21">
      <w:pPr>
        <w:pStyle w:val="a3"/>
        <w:spacing w:before="0" w:beforeAutospacing="0" w:after="0"/>
        <w:ind w:firstLine="709"/>
        <w:contextualSpacing/>
        <w:jc w:val="both"/>
      </w:pPr>
      <w:r w:rsidRPr="009F2389"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E60B21" w:rsidRPr="009F2389" w:rsidRDefault="00E60B21" w:rsidP="00E60B21">
      <w:pPr>
        <w:pStyle w:val="a3"/>
        <w:spacing w:before="0" w:beforeAutospacing="0" w:after="0"/>
        <w:ind w:firstLine="709"/>
        <w:contextualSpacing/>
        <w:jc w:val="both"/>
      </w:pPr>
      <w:r w:rsidRPr="009F2389"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60B21" w:rsidRPr="009F2389" w:rsidRDefault="00E60B21" w:rsidP="00E60B21">
      <w:pPr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b/>
          <w:i/>
          <w:sz w:val="24"/>
          <w:szCs w:val="24"/>
          <w:lang w:val="ru-RU" w:eastAsia="en-US"/>
        </w:rPr>
        <w:t>Методы работы:</w:t>
      </w:r>
      <w:r w:rsidRPr="009F2389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9F2389">
        <w:rPr>
          <w:rFonts w:eastAsia="Calibri"/>
          <w:sz w:val="24"/>
          <w:szCs w:val="24"/>
          <w:lang w:val="ru-RU" w:eastAsia="en-US"/>
        </w:rPr>
        <w:t xml:space="preserve">поисковый, проблемный, исследовательский, творческий. </w:t>
      </w:r>
    </w:p>
    <w:p w:rsidR="00E60B21" w:rsidRPr="009F2389" w:rsidRDefault="00E60B21" w:rsidP="00E60B21">
      <w:pPr>
        <w:ind w:firstLine="567"/>
        <w:jc w:val="both"/>
        <w:rPr>
          <w:b/>
          <w:bCs/>
          <w:sz w:val="24"/>
          <w:szCs w:val="24"/>
          <w:shd w:val="clear" w:color="auto" w:fill="FFFFFF"/>
          <w:lang w:val="ru-RU" w:eastAsia="x-none"/>
        </w:rPr>
      </w:pPr>
      <w:r w:rsidRPr="009F2389">
        <w:rPr>
          <w:rFonts w:eastAsia="Arial Unicode MS"/>
          <w:bCs/>
          <w:iCs/>
          <w:sz w:val="24"/>
          <w:szCs w:val="24"/>
          <w:shd w:val="clear" w:color="auto" w:fill="FFFFFF"/>
          <w:lang w:val="ru-RU" w:eastAsia="x-none"/>
        </w:rPr>
        <w:t>В обучении используются следующие</w:t>
      </w:r>
      <w:r w:rsidRPr="009F2389">
        <w:rPr>
          <w:rFonts w:eastAsia="Arial Unicode MS"/>
          <w:b/>
          <w:bCs/>
          <w:i/>
          <w:iCs/>
          <w:sz w:val="24"/>
          <w:szCs w:val="24"/>
          <w:shd w:val="clear" w:color="auto" w:fill="FFFFFF"/>
          <w:lang w:val="ru-RU" w:eastAsia="x-none"/>
        </w:rPr>
        <w:t xml:space="preserve"> технологии: </w:t>
      </w:r>
      <w:r w:rsidRPr="009F2389">
        <w:rPr>
          <w:sz w:val="24"/>
          <w:szCs w:val="24"/>
          <w:lang w:val="ru-RU" w:eastAsia="x-none"/>
        </w:rPr>
        <w:t>личностно-ориентированного обучения</w:t>
      </w:r>
      <w:r w:rsidRPr="009F2389">
        <w:rPr>
          <w:sz w:val="24"/>
          <w:szCs w:val="24"/>
          <w:lang w:val="x-none" w:eastAsia="x-none"/>
        </w:rPr>
        <w:t xml:space="preserve">, обучения в сотрудничестве, проблемного </w:t>
      </w:r>
      <w:r w:rsidRPr="009F2389">
        <w:rPr>
          <w:bCs/>
          <w:sz w:val="24"/>
          <w:szCs w:val="24"/>
          <w:shd w:val="clear" w:color="auto" w:fill="FFFFFF"/>
          <w:lang w:val="x-none" w:eastAsia="x-none"/>
        </w:rPr>
        <w:t>обучения,</w:t>
      </w:r>
      <w:r w:rsidRPr="009F2389">
        <w:rPr>
          <w:sz w:val="24"/>
          <w:szCs w:val="24"/>
          <w:lang w:val="x-none" w:eastAsia="x-none"/>
        </w:rPr>
        <w:t xml:space="preserve"> развития исследовательских навыков, информационно-коммуникационные, </w:t>
      </w:r>
      <w:proofErr w:type="spellStart"/>
      <w:r w:rsidRPr="009F2389">
        <w:rPr>
          <w:sz w:val="24"/>
          <w:szCs w:val="24"/>
          <w:lang w:val="x-none" w:eastAsia="x-none"/>
        </w:rPr>
        <w:t>здоровьесбе</w:t>
      </w:r>
      <w:r w:rsidRPr="009F2389">
        <w:rPr>
          <w:sz w:val="24"/>
          <w:szCs w:val="24"/>
          <w:lang w:val="ru-RU" w:eastAsia="x-none"/>
        </w:rPr>
        <w:t>гающие</w:t>
      </w:r>
      <w:proofErr w:type="spellEnd"/>
      <w:r w:rsidRPr="009F2389">
        <w:rPr>
          <w:b/>
          <w:bCs/>
          <w:sz w:val="24"/>
          <w:szCs w:val="24"/>
          <w:shd w:val="clear" w:color="auto" w:fill="FFFFFF"/>
          <w:lang w:val="x-none" w:eastAsia="x-none"/>
        </w:rPr>
        <w:t>.</w:t>
      </w:r>
    </w:p>
    <w:p w:rsidR="00E60B21" w:rsidRPr="00127553" w:rsidRDefault="00E60B21" w:rsidP="00E60B21">
      <w:pPr>
        <w:ind w:firstLine="567"/>
        <w:rPr>
          <w:b/>
          <w:bCs/>
          <w:i/>
          <w:sz w:val="24"/>
          <w:szCs w:val="24"/>
          <w:lang w:val="ru-RU"/>
        </w:rPr>
      </w:pPr>
      <w:r w:rsidRPr="00127553">
        <w:rPr>
          <w:b/>
          <w:bCs/>
          <w:i/>
          <w:sz w:val="24"/>
          <w:szCs w:val="24"/>
          <w:lang w:val="ru-RU"/>
        </w:rPr>
        <w:t>Виды деятельности учащихся на уроке:</w:t>
      </w:r>
    </w:p>
    <w:p w:rsidR="00E60B21" w:rsidRDefault="00E60B21" w:rsidP="00E60B21">
      <w:pPr>
        <w:rPr>
          <w:sz w:val="24"/>
          <w:szCs w:val="24"/>
          <w:lang w:val="ru-RU"/>
        </w:rPr>
      </w:pPr>
      <w:r w:rsidRPr="00127553">
        <w:rPr>
          <w:sz w:val="24"/>
          <w:szCs w:val="24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127553">
        <w:rPr>
          <w:sz w:val="24"/>
          <w:szCs w:val="24"/>
          <w:lang w:val="ru-RU"/>
        </w:rPr>
        <w:br/>
        <w:t xml:space="preserve">- разные виды чтения в зависимости от коммуникативной задачи и характера </w:t>
      </w:r>
      <w:proofErr w:type="gramStart"/>
      <w:r w:rsidRPr="00127553">
        <w:rPr>
          <w:sz w:val="24"/>
          <w:szCs w:val="24"/>
          <w:lang w:val="ru-RU"/>
        </w:rPr>
        <w:t>текста;</w:t>
      </w:r>
      <w:r w:rsidRPr="00127553">
        <w:rPr>
          <w:sz w:val="24"/>
          <w:szCs w:val="24"/>
          <w:lang w:val="ru-RU"/>
        </w:rPr>
        <w:br/>
        <w:t>-</w:t>
      </w:r>
      <w:proofErr w:type="gramEnd"/>
      <w:r w:rsidRPr="00127553">
        <w:rPr>
          <w:sz w:val="24"/>
          <w:szCs w:val="24"/>
          <w:lang w:val="ru-RU"/>
        </w:rPr>
        <w:t xml:space="preserve"> работа с различными информационными источниками, конспектирование</w:t>
      </w:r>
    </w:p>
    <w:p w:rsidR="00E60B21" w:rsidRDefault="00E60B21" w:rsidP="00E60B2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работа с различными словарями;</w:t>
      </w:r>
    </w:p>
    <w:p w:rsidR="00E60B21" w:rsidRDefault="00E60B21" w:rsidP="00E60B2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индивидуальные сообщения;</w:t>
      </w:r>
    </w:p>
    <w:p w:rsidR="00E60B21" w:rsidRPr="00127553" w:rsidRDefault="00E60B21" w:rsidP="00E60B2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выполнение упражнений</w:t>
      </w:r>
      <w:r w:rsidRPr="00127553">
        <w:rPr>
          <w:sz w:val="24"/>
          <w:szCs w:val="24"/>
          <w:lang w:val="ru-RU"/>
        </w:rPr>
        <w:t>.</w:t>
      </w:r>
    </w:p>
    <w:p w:rsidR="00E60B21" w:rsidRPr="00127553" w:rsidRDefault="00E60B21" w:rsidP="00E60B21">
      <w:pPr>
        <w:ind w:firstLine="567"/>
        <w:jc w:val="both"/>
        <w:rPr>
          <w:b/>
          <w:i/>
          <w:sz w:val="24"/>
          <w:szCs w:val="24"/>
          <w:lang w:val="ru-RU" w:eastAsia="en-US"/>
        </w:rPr>
      </w:pPr>
      <w:r w:rsidRPr="00127553">
        <w:rPr>
          <w:b/>
          <w:i/>
          <w:sz w:val="24"/>
          <w:szCs w:val="24"/>
          <w:lang w:val="ru-RU" w:eastAsia="en-US"/>
        </w:rPr>
        <w:t>Виды и формы контроля:</w:t>
      </w:r>
    </w:p>
    <w:p w:rsidR="00E60B21" w:rsidRPr="00127553" w:rsidRDefault="00E60B21" w:rsidP="00E60B21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27553">
        <w:rPr>
          <w:sz w:val="24"/>
          <w:szCs w:val="24"/>
          <w:lang w:val="ru-RU" w:eastAsia="en-US"/>
        </w:rPr>
        <w:t>тестовые работы;</w:t>
      </w:r>
    </w:p>
    <w:p w:rsidR="00E60B21" w:rsidRDefault="00E60B21" w:rsidP="00E60B21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27553">
        <w:rPr>
          <w:sz w:val="24"/>
          <w:szCs w:val="24"/>
          <w:lang w:val="ru-RU" w:eastAsia="en-US"/>
        </w:rPr>
        <w:t>индивидуальные и групповые задания дифференцированного характер</w:t>
      </w:r>
      <w:r>
        <w:rPr>
          <w:sz w:val="24"/>
          <w:szCs w:val="24"/>
          <w:lang w:val="ru-RU" w:eastAsia="en-US"/>
        </w:rPr>
        <w:t>а;</w:t>
      </w:r>
    </w:p>
    <w:p w:rsidR="00E60B21" w:rsidRPr="00127553" w:rsidRDefault="00E60B21" w:rsidP="00E60B21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5A100A">
        <w:rPr>
          <w:sz w:val="24"/>
          <w:szCs w:val="24"/>
          <w:lang w:val="ru-RU" w:eastAsia="en-US"/>
        </w:rPr>
        <w:t>выполнение проектных и исследовательских заданий</w:t>
      </w:r>
      <w:r w:rsidRPr="00127553">
        <w:rPr>
          <w:sz w:val="24"/>
          <w:szCs w:val="24"/>
          <w:lang w:val="ru-RU" w:eastAsia="en-US"/>
        </w:rPr>
        <w:t>.</w:t>
      </w:r>
    </w:p>
    <w:p w:rsidR="00E60B21" w:rsidRPr="003F044B" w:rsidRDefault="00E60B21" w:rsidP="00E60B21">
      <w:pPr>
        <w:tabs>
          <w:tab w:val="left" w:pos="426"/>
        </w:tabs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E60B21" w:rsidRPr="003F044B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lastRenderedPageBreak/>
        <w:t>понимать и толковать значения русских слов с национально-культурным компонентом, правильно употреблять их в речи;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  <w:tab w:val="left" w:pos="709"/>
        </w:tabs>
        <w:ind w:left="0"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</w:t>
      </w:r>
      <w:r>
        <w:rPr>
          <w:sz w:val="24"/>
          <w:szCs w:val="24"/>
          <w:lang w:val="ru-RU" w:eastAsia="en-US"/>
        </w:rPr>
        <w:t>представлять его в устной форме.</w:t>
      </w:r>
    </w:p>
    <w:p w:rsidR="00E60B21" w:rsidRPr="003F044B" w:rsidRDefault="00E60B21" w:rsidP="00E60B21">
      <w:pPr>
        <w:tabs>
          <w:tab w:val="left" w:pos="426"/>
          <w:tab w:val="left" w:pos="709"/>
        </w:tabs>
        <w:ind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E60B21" w:rsidRPr="009F2389" w:rsidRDefault="00E60B21" w:rsidP="00E60B21">
      <w:pPr>
        <w:pStyle w:val="a4"/>
        <w:numPr>
          <w:ilvl w:val="0"/>
          <w:numId w:val="4"/>
        </w:numPr>
        <w:tabs>
          <w:tab w:val="left" w:pos="426"/>
        </w:tabs>
        <w:ind w:left="0"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E60B21" w:rsidRPr="009F2389" w:rsidRDefault="00E60B21" w:rsidP="00E60B21">
      <w:pPr>
        <w:pStyle w:val="a4"/>
        <w:numPr>
          <w:ilvl w:val="0"/>
          <w:numId w:val="4"/>
        </w:numPr>
        <w:tabs>
          <w:tab w:val="left" w:pos="426"/>
        </w:tabs>
        <w:ind w:left="0"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</w:tabs>
        <w:ind w:left="0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</w:tabs>
        <w:ind w:left="0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9F2389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9F2389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E60B21" w:rsidRPr="009F2389" w:rsidRDefault="00E60B21" w:rsidP="00E60B21">
      <w:pPr>
        <w:numPr>
          <w:ilvl w:val="0"/>
          <w:numId w:val="4"/>
        </w:numPr>
        <w:tabs>
          <w:tab w:val="left" w:pos="426"/>
        </w:tabs>
        <w:ind w:left="0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502984" w:rsidRPr="00E60B21" w:rsidRDefault="00E60B21">
      <w:pPr>
        <w:rPr>
          <w:lang w:val="ru-RU"/>
        </w:rPr>
      </w:pPr>
    </w:p>
    <w:sectPr w:rsidR="00502984" w:rsidRPr="00E60B21" w:rsidSect="00E60B21">
      <w:pgSz w:w="11906" w:h="16838"/>
      <w:pgMar w:top="1134" w:right="567" w:bottom="1134" w:left="1134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6"/>
    <w:rsid w:val="001F6356"/>
    <w:rsid w:val="00373117"/>
    <w:rsid w:val="007E56C9"/>
    <w:rsid w:val="00E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5054-41D4-4373-B38E-0D461F7D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2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2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2021-03-24T17:50:00Z</dcterms:created>
  <dcterms:modified xsi:type="dcterms:W3CDTF">2021-03-24T17:52:00Z</dcterms:modified>
</cp:coreProperties>
</file>