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08" w:rsidRPr="00C45B08" w:rsidRDefault="00C45B08" w:rsidP="00C45B08">
      <w:pPr>
        <w:keepNext/>
        <w:keepLines/>
        <w:spacing w:after="32" w:line="248" w:lineRule="auto"/>
        <w:ind w:left="252" w:hanging="226"/>
        <w:jc w:val="center"/>
        <w:outlineLvl w:val="0"/>
        <w:rPr>
          <w:rFonts w:ascii="Times New Roman" w:eastAsia="Times New Roman" w:hAnsi="Times New Roman" w:cs="Times New Roman"/>
          <w:b/>
          <w:color w:val="000000"/>
          <w:sz w:val="28"/>
        </w:rPr>
      </w:pPr>
      <w:r w:rsidRPr="00C45B08">
        <w:rPr>
          <w:rFonts w:ascii="Times New Roman" w:eastAsia="Times New Roman" w:hAnsi="Times New Roman" w:cs="Times New Roman"/>
          <w:b/>
          <w:color w:val="000000"/>
          <w:sz w:val="28"/>
        </w:rPr>
        <w:t xml:space="preserve">Адресные рекомендации педагогическим работникам по результатам анализа профессиональных затруднений, выявленных в </w:t>
      </w:r>
    </w:p>
    <w:p w:rsidR="00C45B08" w:rsidRPr="00C45B08" w:rsidRDefault="00C45B08" w:rsidP="00C45B08">
      <w:pPr>
        <w:keepNext/>
        <w:keepLines/>
        <w:spacing w:after="32" w:line="248" w:lineRule="auto"/>
        <w:ind w:left="252" w:hanging="226"/>
        <w:jc w:val="center"/>
        <w:outlineLvl w:val="0"/>
        <w:rPr>
          <w:rFonts w:ascii="Times New Roman" w:eastAsia="Times New Roman" w:hAnsi="Times New Roman" w:cs="Times New Roman"/>
          <w:b/>
          <w:color w:val="000000"/>
          <w:sz w:val="28"/>
        </w:rPr>
      </w:pPr>
      <w:r w:rsidRPr="00C45B08">
        <w:rPr>
          <w:rFonts w:ascii="Times New Roman" w:eastAsia="Times New Roman" w:hAnsi="Times New Roman" w:cs="Times New Roman"/>
          <w:b/>
          <w:color w:val="000000"/>
          <w:sz w:val="28"/>
        </w:rPr>
        <w:t>2020-2021 уч.году</w:t>
      </w:r>
    </w:p>
    <w:p w:rsidR="00C45B08" w:rsidRPr="00C45B08" w:rsidRDefault="00C45B08" w:rsidP="00C45B08">
      <w:pPr>
        <w:keepNext/>
        <w:keepLines/>
        <w:spacing w:after="0" w:line="270" w:lineRule="auto"/>
        <w:ind w:left="-5" w:hanging="10"/>
        <w:jc w:val="both"/>
        <w:outlineLvl w:val="1"/>
        <w:rPr>
          <w:rFonts w:ascii="Times New Roman" w:eastAsia="Times New Roman" w:hAnsi="Times New Roman" w:cs="Times New Roman"/>
          <w:b/>
          <w:i/>
          <w:color w:val="000000"/>
          <w:sz w:val="28"/>
        </w:rPr>
      </w:pPr>
      <w:r w:rsidRPr="00C45B08">
        <w:rPr>
          <w:rFonts w:ascii="Times New Roman" w:eastAsia="Times New Roman" w:hAnsi="Times New Roman" w:cs="Times New Roman"/>
          <w:b/>
          <w:i/>
          <w:color w:val="000000"/>
          <w:sz w:val="28"/>
        </w:rPr>
        <w:t xml:space="preserve">Рекомендации учителям предметной области «Искусство» </w:t>
      </w:r>
    </w:p>
    <w:p w:rsidR="00C45B08" w:rsidRPr="00C45B08" w:rsidRDefault="00C45B08" w:rsidP="00C45B08">
      <w:pPr>
        <w:numPr>
          <w:ilvl w:val="0"/>
          <w:numId w:val="1"/>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Для создания на уроке искусства проблемных ситуаций обращаться к методам педагогики искусства, отражающим законы художественного восприятия (диалога, актуализации личностного опыта, художественных ассоциаций, эстетической эмпатии и пр.), что открывает возможности обучающимся к творческому самовыражению, самопознанию через искусство. </w:t>
      </w:r>
    </w:p>
    <w:p w:rsidR="00C45B08" w:rsidRPr="00C45B08" w:rsidRDefault="00C45B08" w:rsidP="00C45B08">
      <w:pPr>
        <w:numPr>
          <w:ilvl w:val="0"/>
          <w:numId w:val="1"/>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Освоить разные способы оценивания (нормативный, сопоставительный, личностный). Применять их в соответствующих технологиях, методах обучения, формах организации деятельности. </w:t>
      </w:r>
    </w:p>
    <w:p w:rsidR="00C45B08" w:rsidRPr="00C45B08" w:rsidRDefault="00C45B08" w:rsidP="00C45B08">
      <w:pPr>
        <w:numPr>
          <w:ilvl w:val="0"/>
          <w:numId w:val="1"/>
        </w:numPr>
        <w:spacing w:after="0"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Рассматривать форму творческого задания как возможность комплексной проверки сформированности у обучающегося компетенций по предметным, метапредметным и личностным результатам обучения, соответственно формулировать критерии оценки. </w:t>
      </w:r>
    </w:p>
    <w:p w:rsidR="00C45B08" w:rsidRPr="00C45B08" w:rsidRDefault="00C45B08" w:rsidP="00C45B08">
      <w:pPr>
        <w:keepNext/>
        <w:keepLines/>
        <w:spacing w:after="0" w:line="270" w:lineRule="auto"/>
        <w:jc w:val="both"/>
        <w:outlineLvl w:val="1"/>
        <w:rPr>
          <w:rFonts w:ascii="Times New Roman" w:eastAsia="Times New Roman" w:hAnsi="Times New Roman" w:cs="Times New Roman"/>
          <w:b/>
          <w:i/>
          <w:color w:val="000000"/>
          <w:sz w:val="28"/>
        </w:rPr>
      </w:pPr>
      <w:r w:rsidRPr="00C45B08">
        <w:rPr>
          <w:rFonts w:ascii="Times New Roman" w:eastAsia="Times New Roman" w:hAnsi="Times New Roman" w:cs="Times New Roman"/>
          <w:b/>
          <w:i/>
          <w:color w:val="000000"/>
          <w:sz w:val="28"/>
          <w:lang w:val="en-US"/>
        </w:rPr>
        <w:t xml:space="preserve">Рекомендации классным руководителям </w:t>
      </w:r>
    </w:p>
    <w:p w:rsidR="00C45B08" w:rsidRPr="00C45B08" w:rsidRDefault="00C45B08" w:rsidP="00C45B08">
      <w:pPr>
        <w:numPr>
          <w:ilvl w:val="0"/>
          <w:numId w:val="2"/>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Планировать воспитательную работу с классом, учитывая  интересы учащихся  и ресурсные возможности  родителей/законных представителей, следуя принципу партисипативности (партнерские отношения взаимной ответственности, сотрудничества). </w:t>
      </w:r>
    </w:p>
    <w:p w:rsidR="00C45B08" w:rsidRPr="00C45B08" w:rsidRDefault="00C45B08" w:rsidP="00C45B08">
      <w:pPr>
        <w:numPr>
          <w:ilvl w:val="0"/>
          <w:numId w:val="2"/>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При планировании воспитательных событий, необходимо отказываться от пассивных форм воспитательного воздействия в пользу интерактивных  форм, в которых учащиеся активно вовлечены во взаимодействие с педагогом и друг с другом, где их активность доминирует, а педагог играет роль сопровождающего, тьютора. </w:t>
      </w:r>
    </w:p>
    <w:p w:rsidR="00C45B08" w:rsidRPr="00C45B08" w:rsidRDefault="00C45B08" w:rsidP="00C45B08">
      <w:pPr>
        <w:numPr>
          <w:ilvl w:val="0"/>
          <w:numId w:val="2"/>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Выстраивать воспитательную работу с классом, используя потенциал  социальных практик в деятельности детских школьных объединений, созданных на базе общеобразовательных организаций, вовлекать учащихся в волонтерскую и добровольческую деятельность. </w:t>
      </w:r>
    </w:p>
    <w:p w:rsidR="00C45B08" w:rsidRPr="00C45B08" w:rsidRDefault="00C45B08" w:rsidP="00C45B08">
      <w:pPr>
        <w:numPr>
          <w:ilvl w:val="0"/>
          <w:numId w:val="2"/>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Реализуя план воспитательной работы класса и школы, использовать  ресурсные возможности социальных партнеров, привлекая их к взаимодействию.  </w:t>
      </w:r>
    </w:p>
    <w:p w:rsidR="00C45B08" w:rsidRPr="00C45B08" w:rsidRDefault="00C45B08" w:rsidP="00C45B08">
      <w:pPr>
        <w:keepNext/>
        <w:keepLines/>
        <w:spacing w:after="0" w:line="270" w:lineRule="auto"/>
        <w:jc w:val="both"/>
        <w:outlineLvl w:val="1"/>
        <w:rPr>
          <w:rFonts w:ascii="Times New Roman" w:eastAsia="Times New Roman" w:hAnsi="Times New Roman" w:cs="Times New Roman"/>
          <w:b/>
          <w:i/>
          <w:color w:val="000000"/>
          <w:sz w:val="28"/>
        </w:rPr>
      </w:pPr>
      <w:r w:rsidRPr="00C45B08">
        <w:rPr>
          <w:rFonts w:ascii="Times New Roman" w:eastAsia="Times New Roman" w:hAnsi="Times New Roman" w:cs="Times New Roman"/>
          <w:b/>
          <w:i/>
          <w:color w:val="000000"/>
          <w:sz w:val="28"/>
          <w:lang w:val="en-US"/>
        </w:rPr>
        <w:t xml:space="preserve">Рекомендации педагогам дополнительного образования </w:t>
      </w:r>
    </w:p>
    <w:p w:rsidR="00C45B08" w:rsidRPr="00C45B08" w:rsidRDefault="00C45B08" w:rsidP="00C45B08">
      <w:pPr>
        <w:numPr>
          <w:ilvl w:val="0"/>
          <w:numId w:val="3"/>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Планировать организацию учебного занятия с использованием методов мотивации обучающихся к активному освоению ресурсов и развивающих возможностей образовательной среды, освоению выбранного вида деятельности (выбранной образовательной программы). </w:t>
      </w:r>
    </w:p>
    <w:p w:rsidR="00C45B08" w:rsidRPr="00C45B08" w:rsidRDefault="00C45B08" w:rsidP="00C45B08">
      <w:pPr>
        <w:numPr>
          <w:ilvl w:val="0"/>
          <w:numId w:val="3"/>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При планировании образовательных событий, реализовывать воспитательный потенциал содержания дополнительной общеобразовательной общеразвивающей программы, принимая сопровождающего, тьютора. </w:t>
      </w:r>
    </w:p>
    <w:p w:rsidR="00C45B08" w:rsidRPr="00C45B08" w:rsidRDefault="00C45B08" w:rsidP="00C45B08">
      <w:pPr>
        <w:numPr>
          <w:ilvl w:val="0"/>
          <w:numId w:val="3"/>
        </w:numPr>
        <w:spacing w:after="0"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lastRenderedPageBreak/>
        <w:t xml:space="preserve">Использовать ресурсы  учебной  и досуговой деятельности обучающихся для формирования и развития самостоятельного контроля и оценки обучающимися процесса и результатов освоения образовательной программы. </w:t>
      </w:r>
    </w:p>
    <w:p w:rsidR="00C45B08" w:rsidRPr="00C45B08" w:rsidRDefault="00C45B08" w:rsidP="00C45B08">
      <w:pPr>
        <w:keepNext/>
        <w:keepLines/>
        <w:spacing w:after="283" w:line="270" w:lineRule="auto"/>
        <w:ind w:left="10" w:hanging="10"/>
        <w:jc w:val="both"/>
        <w:outlineLvl w:val="1"/>
        <w:rPr>
          <w:rFonts w:ascii="Times New Roman" w:eastAsia="Times New Roman" w:hAnsi="Times New Roman" w:cs="Times New Roman"/>
          <w:b/>
          <w:i/>
          <w:color w:val="000000"/>
          <w:sz w:val="28"/>
        </w:rPr>
      </w:pPr>
      <w:r w:rsidRPr="00C45B08">
        <w:rPr>
          <w:rFonts w:ascii="Times New Roman" w:eastAsia="Times New Roman" w:hAnsi="Times New Roman" w:cs="Times New Roman"/>
          <w:b/>
          <w:i/>
          <w:color w:val="000000"/>
          <w:sz w:val="28"/>
        </w:rPr>
        <w:t xml:space="preserve">Рекомендации для педагогических работников, осуществляющих образовательную деятельность по основным общеобразовательным программам по математике, информатике, физике </w:t>
      </w:r>
    </w:p>
    <w:p w:rsidR="00C45B08" w:rsidRPr="00C45B08" w:rsidRDefault="00C45B08" w:rsidP="00C45B08">
      <w:pPr>
        <w:spacing w:after="31" w:line="255" w:lineRule="auto"/>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1. Организовывать учебную работу, способствующую  формированию у учеников позитивного отношения к продуктивной деятельности, больше используя решение практико-ориентированных задач. Использовать ресурс предметов для достижения личностных и метапредметных результатов.</w:t>
      </w:r>
      <w:r w:rsidRPr="00C45B08">
        <w:rPr>
          <w:rFonts w:ascii="Times New Roman" w:eastAsia="Times New Roman" w:hAnsi="Times New Roman" w:cs="Times New Roman"/>
          <w:b/>
          <w:i/>
          <w:color w:val="000000"/>
          <w:sz w:val="28"/>
        </w:rPr>
        <w:t xml:space="preserve">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2.Систематически организовывать учебную работу с использованием информационных технологий. </w:t>
      </w:r>
    </w:p>
    <w:p w:rsidR="00C45B08" w:rsidRPr="00C45B08" w:rsidRDefault="00C45B08" w:rsidP="00C45B08">
      <w:pPr>
        <w:spacing w:after="31" w:line="255" w:lineRule="auto"/>
        <w:ind w:left="70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3.Скорректировать рабочие программы в части учебного материала и  </w:t>
      </w:r>
    </w:p>
    <w:p w:rsidR="00C45B08" w:rsidRPr="00C45B08" w:rsidRDefault="00C45B08" w:rsidP="00C45B08">
      <w:pPr>
        <w:spacing w:after="31" w:line="255" w:lineRule="auto"/>
        <w:ind w:left="-15"/>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заданий, направленных </w:t>
      </w:r>
      <w:r w:rsidRPr="00C45B08">
        <w:rPr>
          <w:rFonts w:ascii="Times New Roman" w:eastAsia="Times New Roman" w:hAnsi="Times New Roman" w:cs="Times New Roman"/>
          <w:color w:val="000000"/>
          <w:sz w:val="28"/>
        </w:rPr>
        <w:tab/>
        <w:t xml:space="preserve">на формирование математической </w:t>
      </w:r>
      <w:r w:rsidRPr="00C45B08">
        <w:rPr>
          <w:rFonts w:ascii="Times New Roman" w:eastAsia="Times New Roman" w:hAnsi="Times New Roman" w:cs="Times New Roman"/>
          <w:color w:val="000000"/>
          <w:sz w:val="28"/>
        </w:rPr>
        <w:tab/>
        <w:t xml:space="preserve">и естественнонаучной грамотности. </w:t>
      </w:r>
    </w:p>
    <w:p w:rsidR="00C45B08" w:rsidRPr="00C45B08" w:rsidRDefault="00C45B08" w:rsidP="00C45B08">
      <w:pPr>
        <w:spacing w:after="80" w:line="259" w:lineRule="auto"/>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4"/>
        </w:rPr>
        <w:t xml:space="preserve"> </w:t>
      </w:r>
      <w:r w:rsidRPr="00C45B08">
        <w:rPr>
          <w:rFonts w:ascii="Times New Roman" w:eastAsia="Times New Roman" w:hAnsi="Times New Roman" w:cs="Times New Roman"/>
          <w:b/>
          <w:i/>
          <w:color w:val="000000"/>
          <w:sz w:val="28"/>
        </w:rPr>
        <w:t xml:space="preserve">Рекомендации учителям  химии и биологии </w:t>
      </w:r>
      <w:r w:rsidRPr="00C45B08">
        <w:rPr>
          <w:rFonts w:ascii="Times New Roman" w:eastAsia="Times New Roman" w:hAnsi="Times New Roman" w:cs="Times New Roman"/>
          <w:b/>
          <w:color w:val="000000"/>
          <w:sz w:val="28"/>
        </w:rPr>
        <w:tab/>
        <w:t xml:space="preserve">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Рекомендации сформулированы с учетом результатов ВПР, ОГЭ, ЕГЭ: </w:t>
      </w:r>
    </w:p>
    <w:p w:rsidR="00C45B08" w:rsidRPr="00C45B08" w:rsidRDefault="00C45B08" w:rsidP="00C45B08">
      <w:pPr>
        <w:numPr>
          <w:ilvl w:val="0"/>
          <w:numId w:val="4"/>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затруднение в умении «использовать предметные знания в практической деятельности» различается по степени проявления у школьников; </w:t>
      </w:r>
    </w:p>
    <w:p w:rsidR="00C45B08" w:rsidRPr="00C45B08" w:rsidRDefault="00C45B08" w:rsidP="00C45B08">
      <w:pPr>
        <w:numPr>
          <w:ilvl w:val="0"/>
          <w:numId w:val="4"/>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затруднения в использовании методов биологической и химической науки и проведения несложных экспериментов с целью изучения природы, живых организмов и человека, при проведения экологического мониторинга в окружающей среде и др. </w:t>
      </w:r>
    </w:p>
    <w:p w:rsidR="00C45B08" w:rsidRPr="00C45B08" w:rsidRDefault="00C45B08" w:rsidP="00C45B08">
      <w:pPr>
        <w:numPr>
          <w:ilvl w:val="0"/>
          <w:numId w:val="4"/>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затруднения, связанные с планированием эксперимента, прогнозированием результатов эксперимента, анализом хода процесса, формулированием выводов и т.д. </w:t>
      </w:r>
    </w:p>
    <w:p w:rsidR="00C45B08" w:rsidRPr="00C45B08" w:rsidRDefault="00C45B08" w:rsidP="00C45B08">
      <w:pPr>
        <w:numPr>
          <w:ilvl w:val="0"/>
          <w:numId w:val="4"/>
        </w:numPr>
        <w:spacing w:after="0"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дефициты в овладении умениями: извлекать нужную информацию из текста;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 навыки самоконтроля, навыки работы с инструкцией, работы по плану, алгоритму.  </w:t>
      </w:r>
    </w:p>
    <w:p w:rsidR="00C45B08" w:rsidRPr="00C45B08" w:rsidRDefault="00C45B08" w:rsidP="00C45B08">
      <w:pPr>
        <w:keepNext/>
        <w:keepLines/>
        <w:spacing w:after="32" w:line="248" w:lineRule="auto"/>
        <w:ind w:left="703" w:hanging="10"/>
        <w:outlineLvl w:val="0"/>
        <w:rPr>
          <w:rFonts w:ascii="Times New Roman" w:eastAsia="Times New Roman" w:hAnsi="Times New Roman" w:cs="Times New Roman"/>
          <w:b/>
          <w:color w:val="000000"/>
          <w:sz w:val="28"/>
          <w:lang w:val="en-US"/>
        </w:rPr>
      </w:pPr>
      <w:r w:rsidRPr="00C45B08">
        <w:rPr>
          <w:rFonts w:ascii="Times New Roman" w:eastAsia="Times New Roman" w:hAnsi="Times New Roman" w:cs="Times New Roman"/>
          <w:b/>
          <w:color w:val="000000"/>
          <w:sz w:val="28"/>
          <w:lang w:val="en-US"/>
        </w:rPr>
        <w:t xml:space="preserve">Рекомендации учителям биологии </w:t>
      </w:r>
    </w:p>
    <w:p w:rsidR="00C45B08" w:rsidRPr="00C45B08" w:rsidRDefault="00C45B08" w:rsidP="00C45B08">
      <w:pPr>
        <w:numPr>
          <w:ilvl w:val="0"/>
          <w:numId w:val="5"/>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Для достижения высоких результатов обучающихся рекомендуется увеличить долю их самостоятельной деятельности как на уроке, так и во внеурочной работе, акцентировать внимание на выполнение творческих, исследовательских заданий.  </w:t>
      </w:r>
    </w:p>
    <w:p w:rsidR="00C45B08" w:rsidRPr="00C45B08" w:rsidRDefault="00C45B08" w:rsidP="00C45B08">
      <w:pPr>
        <w:numPr>
          <w:ilvl w:val="0"/>
          <w:numId w:val="5"/>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В ходе проведения практических и лабораторных работ необходимо развивать у обучающихся практические навыки самостоятельного выполнения лабораторных экспериментов (опытов), в ходе которых формируются и развиваются </w:t>
      </w:r>
      <w:r w:rsidRPr="00C45B08">
        <w:rPr>
          <w:rFonts w:ascii="Times New Roman" w:eastAsia="Times New Roman" w:hAnsi="Times New Roman" w:cs="Times New Roman"/>
          <w:color w:val="000000"/>
          <w:sz w:val="28"/>
        </w:rPr>
        <w:lastRenderedPageBreak/>
        <w:t xml:space="preserve">методологические навыки, являющиеся важным элементом естественнонаучной грамотности обучающихся.  </w:t>
      </w:r>
    </w:p>
    <w:p w:rsidR="00C45B08" w:rsidRPr="00C45B08" w:rsidRDefault="00C45B08" w:rsidP="00C45B08">
      <w:pPr>
        <w:numPr>
          <w:ilvl w:val="0"/>
          <w:numId w:val="5"/>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Удалять особое внимание формированию на уроках у обучающихся опыта работы в выполнении учебных практических заданий по биологии: составлению рационов питания, определению энергозатрат человека в ситуации с конкретными заданными условиями, решению биологических задач по цитологии и генетике и т.д. </w:t>
      </w:r>
    </w:p>
    <w:p w:rsidR="00C45B08" w:rsidRPr="00C45B08" w:rsidRDefault="00C45B08" w:rsidP="00C45B08">
      <w:pPr>
        <w:numPr>
          <w:ilvl w:val="0"/>
          <w:numId w:val="5"/>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Для преодоления затруднений в умении «использовать биологические знания в практической деятельности» обучающимся необходимо накапливать опыт работы с тестовыми заданиями на умение применять биологические знания в ситуации, новой для ученика – в частности, на «установление соответствия признака с моделью по заданному алгоритму», на «умение применять модели и схемы для решения учебных и познавательных задач», «умение работать по инструкции», «умение соотносить морфологические признаки организма или его отдельных органов с предложенными моделями по заданному алгоритму».  </w:t>
      </w:r>
    </w:p>
    <w:p w:rsidR="00C45B08" w:rsidRPr="00C45B08" w:rsidRDefault="00C45B08" w:rsidP="00C45B08">
      <w:pPr>
        <w:numPr>
          <w:ilvl w:val="0"/>
          <w:numId w:val="5"/>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При планировании уроков избегать однообразной формулировки заданий, обучать школьников разным способам выполнения задания; предлагать учащимся объяснять выполнение задания, доказывать, почему ими выбран тот или иной способ действия. </w:t>
      </w:r>
    </w:p>
    <w:p w:rsidR="00C45B08" w:rsidRPr="00C45B08" w:rsidRDefault="00C45B08" w:rsidP="00C45B08">
      <w:pPr>
        <w:numPr>
          <w:ilvl w:val="0"/>
          <w:numId w:val="5"/>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Учить ориентироваться в определенной жизненной ситуации, описанной в задании (задаче), учить осознанному выделению данных, выбору действий. </w:t>
      </w:r>
    </w:p>
    <w:p w:rsidR="00C45B08" w:rsidRPr="00C45B08" w:rsidRDefault="00C45B08" w:rsidP="00C45B08">
      <w:pPr>
        <w:numPr>
          <w:ilvl w:val="0"/>
          <w:numId w:val="5"/>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В целях преодоления выявленных «дефицитов» необходимо обратить особое внимание на освоение школьниками: </w:t>
      </w:r>
    </w:p>
    <w:p w:rsidR="00C45B08" w:rsidRPr="00C45B08" w:rsidRDefault="00C45B08" w:rsidP="00C45B08">
      <w:pPr>
        <w:numPr>
          <w:ilvl w:val="0"/>
          <w:numId w:val="6"/>
        </w:numPr>
        <w:spacing w:after="31" w:line="255" w:lineRule="auto"/>
        <w:ind w:right="4" w:firstLine="698"/>
        <w:jc w:val="both"/>
        <w:rPr>
          <w:rFonts w:ascii="Times New Roman" w:eastAsia="Times New Roman" w:hAnsi="Times New Roman" w:cs="Times New Roman"/>
          <w:color w:val="000000"/>
          <w:sz w:val="28"/>
          <w:lang w:val="en-US"/>
        </w:rPr>
      </w:pPr>
      <w:r w:rsidRPr="00C45B08">
        <w:rPr>
          <w:rFonts w:ascii="Times New Roman" w:eastAsia="Times New Roman" w:hAnsi="Times New Roman" w:cs="Times New Roman"/>
          <w:color w:val="000000"/>
          <w:sz w:val="28"/>
          <w:lang w:val="en-US"/>
        </w:rPr>
        <w:t xml:space="preserve">биологической терминологии и символики;  </w:t>
      </w:r>
    </w:p>
    <w:p w:rsidR="00C45B08" w:rsidRPr="00C45B08" w:rsidRDefault="00C45B08" w:rsidP="00C45B08">
      <w:pPr>
        <w:numPr>
          <w:ilvl w:val="0"/>
          <w:numId w:val="6"/>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знаний основных признаков царств живой природы;  </w:t>
      </w:r>
    </w:p>
    <w:p w:rsidR="00C45B08" w:rsidRPr="00C45B08" w:rsidRDefault="00C45B08" w:rsidP="00C45B08">
      <w:pPr>
        <w:numPr>
          <w:ilvl w:val="0"/>
          <w:numId w:val="6"/>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особенностей строения растений и животных; строения организма человека; основных знаний строения (и функций) органоидов клетки;  </w:t>
      </w:r>
    </w:p>
    <w:p w:rsidR="00C45B08" w:rsidRPr="00C45B08" w:rsidRDefault="00C45B08" w:rsidP="00C45B08">
      <w:pPr>
        <w:numPr>
          <w:ilvl w:val="0"/>
          <w:numId w:val="6"/>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мер профилактики травм и оказания первой помощи;  </w:t>
      </w:r>
    </w:p>
    <w:p w:rsidR="00C45B08" w:rsidRPr="00C45B08" w:rsidRDefault="00C45B08" w:rsidP="00C45B08">
      <w:pPr>
        <w:numPr>
          <w:ilvl w:val="0"/>
          <w:numId w:val="6"/>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особенностей среды обитания организмов, экологических факторов, роли растений и животных в биоценозах.  </w:t>
      </w:r>
    </w:p>
    <w:p w:rsidR="00C45B08" w:rsidRPr="00C45B08" w:rsidRDefault="00C45B08" w:rsidP="00C45B08">
      <w:pPr>
        <w:numPr>
          <w:ilvl w:val="0"/>
          <w:numId w:val="7"/>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Осваивать приемы смыслового чтения: осмысленного чтения текста задания (задачи), выявления сути задания, фиксирования вопроса(ов) требующих ответа и т.д. </w:t>
      </w:r>
    </w:p>
    <w:p w:rsidR="00C45B08" w:rsidRPr="00C45B08" w:rsidRDefault="00C45B08" w:rsidP="00C45B08">
      <w:pPr>
        <w:numPr>
          <w:ilvl w:val="0"/>
          <w:numId w:val="7"/>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Повышение педагогом предметной компетентности разными доступными способами: самообразование, посещения курсов повышения квалификации, наставничество.  </w:t>
      </w:r>
    </w:p>
    <w:p w:rsidR="00C45B08" w:rsidRPr="00C45B08" w:rsidRDefault="00C45B08" w:rsidP="00C45B08">
      <w:pPr>
        <w:numPr>
          <w:ilvl w:val="0"/>
          <w:numId w:val="7"/>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Осваивать содержание естественнонаучной грамотности, накапливать опыт в достижении данного результата естественнонаучного образования в ходе освоения учащимися курса «Биология». </w:t>
      </w:r>
    </w:p>
    <w:p w:rsidR="00C45B08" w:rsidRPr="00C45B08" w:rsidRDefault="00C45B08" w:rsidP="00C45B08">
      <w:pPr>
        <w:numPr>
          <w:ilvl w:val="0"/>
          <w:numId w:val="7"/>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lastRenderedPageBreak/>
        <w:t xml:space="preserve">Обратить особое внимание на задания, направленные как на формирование, так и на оценку метапредметных образовательных результатов учащихся в предметном поле. </w:t>
      </w:r>
    </w:p>
    <w:p w:rsidR="00C45B08" w:rsidRPr="00C45B08" w:rsidRDefault="00C45B08" w:rsidP="00C45B08">
      <w:pPr>
        <w:numPr>
          <w:ilvl w:val="0"/>
          <w:numId w:val="7"/>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Накапливать и развивать опыт критериальной оценки ответов учащихся на задания ВПР, ОГЭ, ЕГЭ по биологии. </w:t>
      </w:r>
    </w:p>
    <w:p w:rsidR="00C45B08" w:rsidRPr="00C45B08" w:rsidRDefault="00C45B08" w:rsidP="00C45B08">
      <w:pPr>
        <w:keepNext/>
        <w:keepLines/>
        <w:spacing w:after="32" w:line="248" w:lineRule="auto"/>
        <w:ind w:left="36" w:hanging="10"/>
        <w:outlineLvl w:val="0"/>
        <w:rPr>
          <w:rFonts w:ascii="Times New Roman" w:eastAsia="Times New Roman" w:hAnsi="Times New Roman" w:cs="Times New Roman"/>
          <w:b/>
          <w:color w:val="000000"/>
          <w:sz w:val="28"/>
          <w:lang w:val="en-US"/>
        </w:rPr>
      </w:pPr>
      <w:r w:rsidRPr="00C45B08">
        <w:rPr>
          <w:rFonts w:ascii="Times New Roman" w:eastAsia="Times New Roman" w:hAnsi="Times New Roman" w:cs="Times New Roman"/>
          <w:b/>
          <w:color w:val="000000"/>
          <w:sz w:val="28"/>
          <w:lang w:val="en-US"/>
        </w:rPr>
        <w:t xml:space="preserve">Рекомендации учителям химии </w:t>
      </w:r>
    </w:p>
    <w:p w:rsidR="00C45B08" w:rsidRPr="00C45B08" w:rsidRDefault="00C45B08" w:rsidP="00C45B08">
      <w:pPr>
        <w:numPr>
          <w:ilvl w:val="0"/>
          <w:numId w:val="8"/>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На основе анализа полученных данных ОГЭ, ЕГЭ и ВПР одной из актуальных задач в преподавании химии должна стать организация целенаправленной работы с химическим текстом (задачи, задания), а именно умение анализировать, выделять главное (ключевые понятия). </w:t>
      </w:r>
    </w:p>
    <w:p w:rsidR="00C45B08" w:rsidRPr="00C45B08" w:rsidRDefault="00C45B08" w:rsidP="00C45B08">
      <w:pPr>
        <w:numPr>
          <w:ilvl w:val="0"/>
          <w:numId w:val="8"/>
        </w:numPr>
        <w:spacing w:after="0"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Для успешного формирования важнейших теоретических понятий в учебном процессе целесообразно использовать различные по форме упражнения и задания на применение этих понятий в различных ситуациях.   </w:t>
      </w:r>
    </w:p>
    <w:p w:rsidR="00C45B08" w:rsidRPr="00C45B08" w:rsidRDefault="00C45B08" w:rsidP="00C45B08">
      <w:pPr>
        <w:spacing w:after="0"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а) Систематически использовать в работе задания на установление причинно – следственных связей между отдельными предметами содержания (между положением элементов в Периодической системе химических элементов и свойствами атомов, простых веществ и соединений; между положением металла в ряду напряжений и их активностью; между электронной конфигурацией и степенью окисления, между возможность иметь различные степени окисления и способностью вступать в окислительно-восстановительные реакции и т.п.).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б) Использовать различные типы заданий, показывающих взаимосвязь химии с предметами естественнонаучного цикла (физика, биология) и математики.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в) Включать в работу больше творческих химических заданий с целью применения обучающимися полученных теоретические знаний к ситуациям жизненного характера. </w:t>
      </w:r>
    </w:p>
    <w:p w:rsidR="00C45B08" w:rsidRPr="00C45B08" w:rsidRDefault="00C45B08" w:rsidP="00C45B08">
      <w:pPr>
        <w:numPr>
          <w:ilvl w:val="0"/>
          <w:numId w:val="8"/>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При изучении отдельных тем школьного курса химии следует уделять больше внимания темам, вызывающих ежегодные затруднения у обучающихся на экзаменах. </w:t>
      </w:r>
    </w:p>
    <w:p w:rsidR="00C45B08" w:rsidRPr="00C45B08" w:rsidRDefault="00C45B08" w:rsidP="00C45B08">
      <w:pPr>
        <w:numPr>
          <w:ilvl w:val="0"/>
          <w:numId w:val="8"/>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Активно развивать у обучающихся практические навыки и по возможности, не сокращать время, отводимое на самостоятельное выполнение учениками реальных химических экспериментов, так как задания на «мысленный эксперимент» включены в материалы ЕГЭ, ВПР и представлены разными уровнями сложности. Важность практических навыков необходима и потому, что с 2020 года в КИМ ОГЭ по химии вводится реальный химический эксперимент. </w:t>
      </w:r>
    </w:p>
    <w:p w:rsidR="00C45B08" w:rsidRPr="00C45B08" w:rsidRDefault="00C45B08" w:rsidP="00C45B08">
      <w:pPr>
        <w:numPr>
          <w:ilvl w:val="0"/>
          <w:numId w:val="8"/>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Следует отметить, что при выполнении лабораторных работ и демонстрационных опытов следует акцентировать внимание обучающихся на обсуждении наблюдений и полученных результатов, а также обучению правилам фиксации результатов. Существенное значение в этом отношении должны иметь четкая постановка целей и задач планируемого эксперимента, определение порядка его выполнения, а также формы предъявления результатов. </w:t>
      </w:r>
    </w:p>
    <w:p w:rsidR="00C45B08" w:rsidRPr="00C45B08" w:rsidRDefault="00C45B08" w:rsidP="00C45B08">
      <w:pPr>
        <w:numPr>
          <w:ilvl w:val="0"/>
          <w:numId w:val="8"/>
        </w:numPr>
        <w:spacing w:after="0"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lastRenderedPageBreak/>
        <w:t xml:space="preserve">Способствовать формированию УУД (познавательных и регулятивных): применять знания в системе, самостоятельно оценивать правильность выполнения учебной задачи, а также сочетать знания о химических объектах с пониманием математической зависимости между различными физическими величинами. </w:t>
      </w:r>
    </w:p>
    <w:p w:rsidR="00C45B08" w:rsidRPr="00C45B08" w:rsidRDefault="00C45B08" w:rsidP="00C45B08">
      <w:pPr>
        <w:numPr>
          <w:ilvl w:val="0"/>
          <w:numId w:val="8"/>
        </w:numPr>
        <w:spacing w:after="0"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Повышение педагогом предметной компетентности разными доступными способами: самообразование, посещения курсов повышения квалификации, наставничество.</w:t>
      </w:r>
    </w:p>
    <w:p w:rsidR="00C45B08" w:rsidRPr="00C45B08" w:rsidRDefault="00C45B08" w:rsidP="00C45B08">
      <w:pPr>
        <w:keepNext/>
        <w:keepLines/>
        <w:spacing w:after="0" w:line="270" w:lineRule="auto"/>
        <w:ind w:left="10" w:hanging="10"/>
        <w:jc w:val="both"/>
        <w:outlineLvl w:val="1"/>
        <w:rPr>
          <w:rFonts w:ascii="Times New Roman" w:eastAsia="Times New Roman" w:hAnsi="Times New Roman" w:cs="Times New Roman"/>
          <w:b/>
          <w:i/>
          <w:color w:val="000000"/>
          <w:sz w:val="28"/>
        </w:rPr>
      </w:pPr>
      <w:r w:rsidRPr="00C45B08">
        <w:rPr>
          <w:rFonts w:ascii="Times New Roman" w:eastAsia="Times New Roman" w:hAnsi="Times New Roman" w:cs="Times New Roman"/>
          <w:b/>
          <w:i/>
          <w:color w:val="000000"/>
          <w:sz w:val="28"/>
          <w:lang w:val="en-US"/>
        </w:rPr>
        <w:t xml:space="preserve">Рекомендации учителям истории, обществознания </w:t>
      </w:r>
    </w:p>
    <w:p w:rsidR="00C45B08" w:rsidRPr="00C45B08" w:rsidRDefault="00C45B08" w:rsidP="00C45B08">
      <w:pPr>
        <w:numPr>
          <w:ilvl w:val="0"/>
          <w:numId w:val="9"/>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Педагогам необходимо обратить внимание на совершенствование профессиональных компетенций в области анализа образовательных результатов обучающихся; в области планировании преподавания учебного предмета (с акцентом на преодоление дефицитов обучающихся); расширять арсенал методических приемов и технологий, направленных на организацию деятельности детей на уроке в соответствии с планируемыми результатами.  </w:t>
      </w:r>
    </w:p>
    <w:p w:rsidR="00C45B08" w:rsidRPr="00C45B08" w:rsidRDefault="00C45B08" w:rsidP="00C45B08">
      <w:pPr>
        <w:numPr>
          <w:ilvl w:val="0"/>
          <w:numId w:val="9"/>
        </w:numPr>
        <w:spacing w:after="0"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В каждой школе необходимо прийти к единому пониманию метапредметных результатов (в первую очередь УУД). Формирование единого понимания в рамках школы позволит учителям эффективно организовывать совместную деятельность в классе, в параллели для преодоления имеющихся у детей дефицитов; детям будут предъявляться единые требования.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Педагогам каждой школы необходимо прийти к единому подходу по вопросу формирования метапредметных образовательных результатов, а также расширять арсенал эффективных методических приемов и технологий, направленных на формирование и развитие УУД.  </w:t>
      </w:r>
    </w:p>
    <w:p w:rsidR="00C45B08" w:rsidRPr="00C45B08" w:rsidRDefault="00C45B08" w:rsidP="00C45B08">
      <w:pPr>
        <w:numPr>
          <w:ilvl w:val="0"/>
          <w:numId w:val="9"/>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Необходимо совершенствование компетенций в области анализа и мониторинга образовательных результатов обучающихся. </w:t>
      </w:r>
    </w:p>
    <w:p w:rsidR="00C45B08" w:rsidRPr="00C45B08" w:rsidRDefault="00C45B08" w:rsidP="00C45B08">
      <w:pPr>
        <w:numPr>
          <w:ilvl w:val="0"/>
          <w:numId w:val="9"/>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Необходимо осваивать информационные технологии и грамотно применять их для достижения планируемых образовательных результатов. </w:t>
      </w:r>
    </w:p>
    <w:p w:rsidR="00C45B08" w:rsidRPr="00C45B08" w:rsidRDefault="00C45B08" w:rsidP="00C45B08">
      <w:pPr>
        <w:numPr>
          <w:ilvl w:val="0"/>
          <w:numId w:val="9"/>
        </w:numPr>
        <w:spacing w:after="31" w:line="255" w:lineRule="auto"/>
        <w:ind w:right="4"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Целесообразно системно вести работу по формированию представлений, умений обучающихся в области логики, необходимых для грамотного осуществления теоретической и фактической аргументации тезиса; обязательно выявлять ошибки обучающихся, допускаемые в ходе аргументации. Обеспечивать работу над понятиями, в том числе, используя задания для осуществления корректного определения понятий; составления корректных сложных и простых планов текста и развернутого ответа. </w:t>
      </w:r>
    </w:p>
    <w:p w:rsidR="00C45B08" w:rsidRPr="00C45B08" w:rsidRDefault="00C45B08" w:rsidP="00C45B08">
      <w:pPr>
        <w:keepNext/>
        <w:keepLines/>
        <w:spacing w:after="32" w:line="248" w:lineRule="auto"/>
        <w:ind w:left="36" w:hanging="10"/>
        <w:outlineLvl w:val="0"/>
        <w:rPr>
          <w:rFonts w:ascii="Times New Roman" w:eastAsia="Times New Roman" w:hAnsi="Times New Roman" w:cs="Times New Roman"/>
          <w:b/>
          <w:color w:val="000000"/>
          <w:sz w:val="28"/>
        </w:rPr>
      </w:pPr>
      <w:r w:rsidRPr="00C45B08">
        <w:rPr>
          <w:rFonts w:ascii="Times New Roman" w:eastAsia="Times New Roman" w:hAnsi="Times New Roman" w:cs="Times New Roman"/>
          <w:b/>
          <w:color w:val="000000"/>
          <w:sz w:val="28"/>
        </w:rPr>
        <w:t xml:space="preserve">Рекомендации педагогам начальной школы  </w:t>
      </w:r>
    </w:p>
    <w:p w:rsidR="00C45B08" w:rsidRPr="00C45B08" w:rsidRDefault="00C45B08" w:rsidP="00C45B08">
      <w:pPr>
        <w:spacing w:after="0"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В современной школе требования к учителю определены профессиональным стандартом (утв. Приказом Министерства труда и социальной защиты РФ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 544н от 18.10.2013, с изм. от 25.12 2014 г. за </w:t>
      </w:r>
      <w:r w:rsidRPr="00C45B08">
        <w:rPr>
          <w:rFonts w:ascii="Times New Roman" w:eastAsia="Times New Roman" w:hAnsi="Times New Roman" w:cs="Times New Roman"/>
          <w:color w:val="000000"/>
          <w:sz w:val="28"/>
        </w:rPr>
        <w:lastRenderedPageBreak/>
        <w:t xml:space="preserve">№ 1115н и 05.08. 2016 г. № 422н), согласно которому простого владения глубокими профессиональными знаниями и практическими навыками недостаточно.  </w:t>
      </w:r>
    </w:p>
    <w:p w:rsidR="00C45B08" w:rsidRPr="00C45B08" w:rsidRDefault="00C45B08" w:rsidP="00C45B08">
      <w:pPr>
        <w:spacing w:after="0"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Одним из важнейших составляющих профессиональной компетентности современного учителя является умение адекватно оценивать собственную педагогическую деятельность: видеть и признавать наличие в своей работе недостатков, определять причины их возникновения, выявлять связанные с этим свои профессиональные затруднения и осуществлять перспективную целенаправленную коррекцию собственного педагогического труда.  </w:t>
      </w:r>
    </w:p>
    <w:p w:rsidR="00C45B08" w:rsidRPr="00C45B08" w:rsidRDefault="00C45B08" w:rsidP="00C45B08">
      <w:pPr>
        <w:spacing w:after="0"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В основе системного подхода к аналитической деятельности педагога лежит, умение анализировать свою работу на уроке. Адекватный качественный и всесторонний анализ и самоанализ уроков, анализ результатов своего труда, качества подготовки обучающихся, различные виды своего планирования, результативность своей ежедневной деятельности, предоставляет возможность учителю постичь сущность своей деятельности, определить причины получения тех или иных результатов своей работы, добиться устранения результатов, неудовлетворяющих участников образовательных отношений, предупредить их появление. </w:t>
      </w:r>
    </w:p>
    <w:p w:rsidR="00C45B08" w:rsidRPr="00C45B08" w:rsidRDefault="00C45B08" w:rsidP="00C45B08">
      <w:pPr>
        <w:spacing w:after="31" w:line="255" w:lineRule="auto"/>
        <w:ind w:left="-15" w:firstLine="698"/>
        <w:jc w:val="both"/>
        <w:rPr>
          <w:rFonts w:ascii="Times New Roman" w:eastAsia="Times New Roman" w:hAnsi="Times New Roman" w:cs="Times New Roman"/>
          <w:b/>
          <w:i/>
          <w:color w:val="000000"/>
          <w:sz w:val="28"/>
        </w:rPr>
      </w:pPr>
      <w:r w:rsidRPr="00C45B08">
        <w:rPr>
          <w:rFonts w:ascii="Times New Roman" w:eastAsia="Times New Roman" w:hAnsi="Times New Roman" w:cs="Times New Roman"/>
          <w:b/>
          <w:i/>
          <w:color w:val="000000"/>
          <w:sz w:val="28"/>
        </w:rPr>
        <w:t xml:space="preserve">Рекомендации (по результатам выявленных предметных дефицитов педагогов): </w:t>
      </w:r>
    </w:p>
    <w:p w:rsidR="00C45B08" w:rsidRPr="00C45B08" w:rsidRDefault="00C45B08" w:rsidP="00C45B08">
      <w:pPr>
        <w:numPr>
          <w:ilvl w:val="0"/>
          <w:numId w:val="10"/>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Совершенствование механизмов получения содержательной и достоверной информации о состоянии системы образования в общеобразовательной организации. </w:t>
      </w:r>
    </w:p>
    <w:p w:rsidR="00C45B08" w:rsidRPr="00C45B08" w:rsidRDefault="00C45B08" w:rsidP="00C45B08">
      <w:pPr>
        <w:numPr>
          <w:ilvl w:val="0"/>
          <w:numId w:val="10"/>
        </w:numPr>
        <w:spacing w:after="38" w:line="259"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Содействие процессам стандартизации оценочных процедур. </w:t>
      </w:r>
    </w:p>
    <w:p w:rsidR="00C45B08" w:rsidRPr="00C45B08" w:rsidRDefault="00C45B08" w:rsidP="00C45B08">
      <w:pPr>
        <w:numPr>
          <w:ilvl w:val="0"/>
          <w:numId w:val="10"/>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Использование результатов ВПР для самоанализа, выявления успехов или затруднений у различных групп обучающихся, определения задач по совершенствованию используемых методов, приёмов и технологий в организации образовательной деятельности педагогов. </w:t>
      </w:r>
    </w:p>
    <w:p w:rsidR="00C45B08" w:rsidRPr="00C45B08" w:rsidRDefault="00C45B08" w:rsidP="00C45B08">
      <w:pPr>
        <w:numPr>
          <w:ilvl w:val="0"/>
          <w:numId w:val="10"/>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Развитие умения определять конкретную цель своей деятельности, четко её формулировать и проектировать действия по диагностике её реализации. </w:t>
      </w:r>
    </w:p>
    <w:p w:rsidR="00C45B08" w:rsidRPr="00C45B08" w:rsidRDefault="00C45B08" w:rsidP="00C45B08">
      <w:pPr>
        <w:numPr>
          <w:ilvl w:val="0"/>
          <w:numId w:val="10"/>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Развитие умения устанавливать связь и понимать взаимозависимость между условиями, средствами и результатами педагогической деятельности в процессе достижения педагогических целей. </w:t>
      </w:r>
    </w:p>
    <w:p w:rsidR="00C45B08" w:rsidRPr="00C45B08" w:rsidRDefault="00C45B08" w:rsidP="00C45B08">
      <w:pPr>
        <w:numPr>
          <w:ilvl w:val="0"/>
          <w:numId w:val="10"/>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Формирование умения четко планировать и прогнозировать результаты своего педагогического труда в соотношении со средствами их достижения. </w:t>
      </w:r>
    </w:p>
    <w:p w:rsidR="00C45B08" w:rsidRPr="00C45B08" w:rsidRDefault="00C45B08" w:rsidP="00C45B08">
      <w:pPr>
        <w:numPr>
          <w:ilvl w:val="0"/>
          <w:numId w:val="10"/>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Развитие умения обнаруживать и осознавать существенную связь между способами своих действий и конечным результатом. </w:t>
      </w:r>
    </w:p>
    <w:p w:rsidR="00C45B08" w:rsidRPr="00C45B08" w:rsidRDefault="00C45B08" w:rsidP="00C45B08">
      <w:pPr>
        <w:spacing w:after="31" w:line="255" w:lineRule="auto"/>
        <w:ind w:left="-15" w:firstLine="698"/>
        <w:jc w:val="both"/>
        <w:rPr>
          <w:rFonts w:ascii="Times New Roman" w:eastAsia="Times New Roman" w:hAnsi="Times New Roman" w:cs="Times New Roman"/>
          <w:b/>
          <w:i/>
          <w:color w:val="000000"/>
          <w:sz w:val="28"/>
        </w:rPr>
      </w:pPr>
      <w:r w:rsidRPr="00C45B08">
        <w:rPr>
          <w:rFonts w:ascii="Times New Roman" w:eastAsia="Times New Roman" w:hAnsi="Times New Roman" w:cs="Times New Roman"/>
          <w:b/>
          <w:i/>
          <w:color w:val="000000"/>
          <w:sz w:val="28"/>
        </w:rPr>
        <w:t xml:space="preserve">Рекомендации (по результатам выявленных методических дефицитов педагогов): </w:t>
      </w:r>
    </w:p>
    <w:p w:rsidR="00C45B08" w:rsidRPr="00C45B08" w:rsidRDefault="00C45B08" w:rsidP="00C45B08">
      <w:pPr>
        <w:numPr>
          <w:ilvl w:val="0"/>
          <w:numId w:val="11"/>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Освоение современных инновационных образовательных технологий и методик в режиме обучения на курсах повышения квалификации или самообразования. </w:t>
      </w:r>
    </w:p>
    <w:p w:rsidR="00C45B08" w:rsidRPr="00C45B08" w:rsidRDefault="00C45B08" w:rsidP="00C45B08">
      <w:pPr>
        <w:numPr>
          <w:ilvl w:val="0"/>
          <w:numId w:val="11"/>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lastRenderedPageBreak/>
        <w:t xml:space="preserve">Создание банка методических материалов по вопросам поддержки одаренных детей и детей с ограниченными возможностями здоровья. </w:t>
      </w:r>
    </w:p>
    <w:p w:rsidR="00C45B08" w:rsidRPr="00C45B08" w:rsidRDefault="00C45B08" w:rsidP="00C45B08">
      <w:pPr>
        <w:numPr>
          <w:ilvl w:val="0"/>
          <w:numId w:val="11"/>
        </w:numPr>
        <w:spacing w:after="0" w:line="259"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Развитие рефлексивно-исследовательской позиции учителя.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Основными приемами выхода в рефлексивную позицию (по Б.М. Островскому) являются вопросы и ответы каждого учителя самому себе: </w:t>
      </w:r>
    </w:p>
    <w:p w:rsidR="00C45B08" w:rsidRPr="00C45B08" w:rsidRDefault="00C45B08" w:rsidP="00C45B08">
      <w:pPr>
        <w:spacing w:after="13" w:line="268" w:lineRule="auto"/>
        <w:ind w:left="-15" w:firstLine="708"/>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Первый рефлексивный уровень</w:t>
      </w:r>
      <w:r w:rsidRPr="00C45B08">
        <w:rPr>
          <w:rFonts w:ascii="Times New Roman" w:eastAsia="Times New Roman" w:hAnsi="Times New Roman" w:cs="Times New Roman"/>
          <w:i/>
          <w:color w:val="000000"/>
          <w:sz w:val="28"/>
        </w:rPr>
        <w:t xml:space="preserve"> (исследовательский) предполагает поиск ответов на следующие вопросы: </w:t>
      </w:r>
      <w:r w:rsidRPr="00C45B08">
        <w:rPr>
          <w:rFonts w:ascii="Times New Roman" w:eastAsia="Times New Roman" w:hAnsi="Times New Roman" w:cs="Times New Roman"/>
          <w:b/>
          <w:color w:val="000000"/>
          <w:sz w:val="28"/>
        </w:rPr>
        <w:t xml:space="preserve">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Что я сделал (результат)? Как я это сделал (средства, способы, «технология»)? Зачем я это сделал, ради чего? (обоснование) </w:t>
      </w:r>
    </w:p>
    <w:p w:rsidR="00C45B08" w:rsidRPr="00C45B08" w:rsidRDefault="00C45B08" w:rsidP="00C45B08">
      <w:pPr>
        <w:spacing w:after="3"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i/>
          <w:color w:val="000000"/>
          <w:sz w:val="28"/>
        </w:rPr>
        <w:t xml:space="preserve">Критическому осмыслению </w:t>
      </w:r>
      <w:r w:rsidRPr="00C45B08">
        <w:rPr>
          <w:rFonts w:ascii="Times New Roman" w:eastAsia="Times New Roman" w:hAnsi="Times New Roman" w:cs="Times New Roman"/>
          <w:color w:val="000000"/>
          <w:sz w:val="28"/>
        </w:rPr>
        <w:t xml:space="preserve">собственной деятельности способствуют ответы на вопросы: Я действительно сделал, что хотел? Я получил тот результат, на который рассчитывал? Так ли я сделал, как хотел? На сколько оправдан полученный результат? Как я отношусь к тому, ради чего я это сделал?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i/>
          <w:color w:val="000000"/>
          <w:sz w:val="28"/>
        </w:rPr>
        <w:t>Исследуя нормативную часть, учителю имеет смысл задаться вопросами:</w:t>
      </w:r>
      <w:r w:rsidRPr="00C45B08">
        <w:rPr>
          <w:rFonts w:ascii="Times New Roman" w:eastAsia="Times New Roman" w:hAnsi="Times New Roman" w:cs="Times New Roman"/>
          <w:color w:val="000000"/>
          <w:sz w:val="28"/>
        </w:rPr>
        <w:t xml:space="preserve"> Что впредь я буду делать в подобных ситуациях? Как я буду делать это в следующий раз? Что я готов сделать, что бы такой ситуации больше не возникло? Ради чего я буду делать то, что буду делать?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Второй рефлексивный уровень</w:t>
      </w:r>
      <w:r w:rsidRPr="00C45B08">
        <w:rPr>
          <w:rFonts w:ascii="Times New Roman" w:eastAsia="Times New Roman" w:hAnsi="Times New Roman" w:cs="Times New Roman"/>
          <w:b/>
          <w:color w:val="000000"/>
          <w:sz w:val="28"/>
        </w:rPr>
        <w:t xml:space="preserve"> – </w:t>
      </w:r>
      <w:r w:rsidRPr="00C45B08">
        <w:rPr>
          <w:rFonts w:ascii="Times New Roman" w:eastAsia="Times New Roman" w:hAnsi="Times New Roman" w:cs="Times New Roman"/>
          <w:color w:val="000000"/>
          <w:sz w:val="28"/>
        </w:rPr>
        <w:t xml:space="preserve">это анализ уже полученных результатов, который заключается в ответах на следующие вопросы: В чем состоит моя рефлексия? Как это я это сделал? Изменились ли у меня представления о необходимости проделанной работы? о способах и средствах проделанной работы, о значении и значимости проделанной работы? Почему?  </w:t>
      </w:r>
    </w:p>
    <w:p w:rsidR="00C45B08" w:rsidRPr="00C45B08" w:rsidRDefault="00C45B08" w:rsidP="00C45B08">
      <w:pPr>
        <w:spacing w:after="0"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Таким образом, в ходе анализа учитель всесторонне рассматривает свой урок, осознает его как явление в целом, целенаправленно осмысливает совокупность собственных теоретических знаний, способов, приемов работы в их практическом преломлении во взаимодействии с классом и конкретными учениками. Это позволяет правильно оценивать свои сильные и слабые стороны, определять резервы, не реализуемые в полной мере, уточнять и корректировать отдельные моменты индивидуального стиля деятельности.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4.</w:t>
      </w:r>
      <w:r w:rsidRPr="00C45B08">
        <w:rPr>
          <w:rFonts w:ascii="Arial" w:eastAsia="Arial" w:hAnsi="Arial" w:cs="Arial"/>
          <w:color w:val="000000"/>
          <w:sz w:val="28"/>
        </w:rPr>
        <w:t xml:space="preserve"> </w:t>
      </w:r>
      <w:r w:rsidRPr="00C45B08">
        <w:rPr>
          <w:rFonts w:ascii="Times New Roman" w:eastAsia="Times New Roman" w:hAnsi="Times New Roman" w:cs="Times New Roman"/>
          <w:color w:val="000000"/>
          <w:sz w:val="28"/>
        </w:rPr>
        <w:t xml:space="preserve">Разработка мер по обеспечению проведения всероссийских проверочных работ, может включать следующее: </w:t>
      </w:r>
    </w:p>
    <w:p w:rsidR="00C45B08" w:rsidRPr="00C45B08" w:rsidRDefault="00C45B08" w:rsidP="00C45B08">
      <w:pPr>
        <w:numPr>
          <w:ilvl w:val="0"/>
          <w:numId w:val="12"/>
        </w:numPr>
        <w:spacing w:after="54"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Проанализировать выполнение обучающимися заданий ВПР и запланировать работу с блоками ПООП НОО, вызвавшими у обучающихся наибольшие затруднения; </w:t>
      </w:r>
    </w:p>
    <w:p w:rsidR="00C45B08" w:rsidRPr="00C45B08" w:rsidRDefault="00C45B08" w:rsidP="00C45B08">
      <w:pPr>
        <w:numPr>
          <w:ilvl w:val="0"/>
          <w:numId w:val="12"/>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Внесение изменений в рабочие программы учебных предметов на основе анализа результатов всероссийских проверочных работ прошлого года;  </w:t>
      </w:r>
    </w:p>
    <w:p w:rsidR="00C45B08" w:rsidRPr="00C45B08" w:rsidRDefault="00C45B08" w:rsidP="00C45B08">
      <w:pPr>
        <w:numPr>
          <w:ilvl w:val="0"/>
          <w:numId w:val="12"/>
        </w:numPr>
        <w:spacing w:after="56"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Рассчитать проблемы в формировании базовых предметных компетенциях, на основе метода статистического анализа образовательных результатов обучающихся на предмет требования ФГОС НОО. </w:t>
      </w:r>
    </w:p>
    <w:p w:rsidR="00C45B08" w:rsidRPr="00C45B08" w:rsidRDefault="00C45B08" w:rsidP="00C45B08">
      <w:pPr>
        <w:numPr>
          <w:ilvl w:val="0"/>
          <w:numId w:val="12"/>
        </w:numPr>
        <w:spacing w:after="4"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lastRenderedPageBreak/>
        <w:t xml:space="preserve">Создание индивидуальных образовательных маршрутов с учетом дифференцированного подхода к обучению обучающихся, испытывающих затруднения в обучении, и для одаренных детей. </w:t>
      </w:r>
    </w:p>
    <w:p w:rsidR="00C45B08" w:rsidRPr="00C45B08" w:rsidRDefault="00C45B08" w:rsidP="00C45B08">
      <w:pPr>
        <w:spacing w:after="23" w:line="259" w:lineRule="auto"/>
        <w:rPr>
          <w:rFonts w:ascii="Times New Roman" w:eastAsia="Times New Roman" w:hAnsi="Times New Roman" w:cs="Times New Roman"/>
          <w:color w:val="000000"/>
          <w:sz w:val="28"/>
        </w:rPr>
      </w:pPr>
      <w:r w:rsidRPr="00C45B08">
        <w:rPr>
          <w:rFonts w:ascii="Times New Roman" w:eastAsia="Times New Roman" w:hAnsi="Times New Roman" w:cs="Times New Roman"/>
          <w:b/>
          <w:i/>
          <w:color w:val="000000"/>
          <w:sz w:val="28"/>
        </w:rPr>
        <w:t xml:space="preserve">Рекомендации (по результатам выявленных психолого-педагогических дефицитов):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1. Выстроить модель психолого-педагогической компетентности педагога современной школы, опираясь на три ключевых компонента:  </w:t>
      </w:r>
    </w:p>
    <w:p w:rsidR="00C45B08" w:rsidRPr="00C45B08" w:rsidRDefault="00C45B08" w:rsidP="00C45B08">
      <w:pPr>
        <w:numPr>
          <w:ilvl w:val="0"/>
          <w:numId w:val="13"/>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Мотивационно-личностный, куда входят обоснование собственного педагогического стиля, осознание смысла осуществляемой учителем профессиональной деятельности в контексте развития личности ребенка и саморазвития самого педагога, а также гуманистическая направленность личности учителя; </w:t>
      </w:r>
    </w:p>
    <w:p w:rsidR="00C45B08" w:rsidRPr="00C45B08" w:rsidRDefault="00C45B08" w:rsidP="00C45B08">
      <w:pPr>
        <w:numPr>
          <w:ilvl w:val="0"/>
          <w:numId w:val="13"/>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Содержательный, предполагающий наличие базовых знаний в области психологии (и прежде всего, возрастной психологии и психологии развития), а также умения и навыки использования психологических знаний в практике учителя; </w:t>
      </w:r>
    </w:p>
    <w:p w:rsidR="00C45B08" w:rsidRPr="00C45B08" w:rsidRDefault="00C45B08" w:rsidP="00C45B08">
      <w:pPr>
        <w:numPr>
          <w:ilvl w:val="0"/>
          <w:numId w:val="13"/>
        </w:numPr>
        <w:spacing w:after="4"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Деятельностный, включающий в себя комплекс умений и навыков, необходимых для планирования, организации и успешного осуществления педагогической профессиональной деятельности. </w:t>
      </w:r>
    </w:p>
    <w:p w:rsidR="00C45B08" w:rsidRPr="00C45B08" w:rsidRDefault="00C45B08" w:rsidP="00C45B08">
      <w:pPr>
        <w:spacing w:after="4" w:line="255" w:lineRule="auto"/>
        <w:jc w:val="both"/>
        <w:rPr>
          <w:rFonts w:ascii="Times New Roman" w:eastAsia="Times New Roman" w:hAnsi="Times New Roman" w:cs="Times New Roman"/>
          <w:color w:val="000000"/>
          <w:sz w:val="28"/>
        </w:rPr>
      </w:pPr>
      <w:r w:rsidRPr="00C45B08">
        <w:rPr>
          <w:rFonts w:ascii="Times New Roman" w:eastAsia="Times New Roman" w:hAnsi="Times New Roman" w:cs="Times New Roman"/>
          <w:b/>
          <w:i/>
          <w:color w:val="000000"/>
          <w:sz w:val="28"/>
        </w:rPr>
        <w:t xml:space="preserve">Рекомендации для педагогов-психологов: </w:t>
      </w:r>
    </w:p>
    <w:p w:rsidR="00C45B08" w:rsidRPr="00C45B08" w:rsidRDefault="00C45B08" w:rsidP="00C45B08">
      <w:pPr>
        <w:spacing w:after="0" w:line="259" w:lineRule="auto"/>
        <w:ind w:left="198" w:hanging="10"/>
        <w:jc w:val="center"/>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1. Обновлять знания в области организации работы с детьми с ОВЗ. </w:t>
      </w:r>
    </w:p>
    <w:p w:rsidR="00C45B08" w:rsidRPr="00C45B08" w:rsidRDefault="00C45B08" w:rsidP="00C45B08">
      <w:pPr>
        <w:spacing w:after="0"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В организации работы с детьми с ЗПР и легкой умственной отсталостью обращать внимание в первую очередь на развитие познавательных процессов: память, внимание, мышление, восприятие, речь. При этом необходимо выявить наиболее слабое звено в развитии познавательных процессов и строить коррекционно-развивающую работу опираясь на те стороны психического развития, которые являются более сохранными. Для детей с этими особенностями актуальным направлением коррекционно-развивающей работы является формирование полноценных социальных компетенций.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При организации коррекционно-развивающих занятий можно использовать следующие приемы: </w:t>
      </w:r>
    </w:p>
    <w:p w:rsidR="00C45B08" w:rsidRPr="00C45B08" w:rsidRDefault="00C45B08" w:rsidP="00C45B08">
      <w:pPr>
        <w:numPr>
          <w:ilvl w:val="0"/>
          <w:numId w:val="14"/>
        </w:numPr>
        <w:spacing w:after="31" w:line="255" w:lineRule="auto"/>
        <w:ind w:right="4"/>
        <w:jc w:val="both"/>
        <w:rPr>
          <w:rFonts w:ascii="Times New Roman" w:eastAsia="Times New Roman" w:hAnsi="Times New Roman" w:cs="Times New Roman"/>
          <w:color w:val="000000"/>
          <w:sz w:val="28"/>
          <w:lang w:val="en-US"/>
        </w:rPr>
      </w:pPr>
      <w:r w:rsidRPr="00C45B08">
        <w:rPr>
          <w:rFonts w:ascii="Times New Roman" w:eastAsia="Times New Roman" w:hAnsi="Times New Roman" w:cs="Times New Roman"/>
          <w:color w:val="000000"/>
          <w:sz w:val="28"/>
          <w:lang w:val="en-US"/>
        </w:rPr>
        <w:t xml:space="preserve">повтор инструкции; </w:t>
      </w:r>
    </w:p>
    <w:p w:rsidR="00C45B08" w:rsidRPr="00C45B08" w:rsidRDefault="00C45B08" w:rsidP="00C45B08">
      <w:pPr>
        <w:numPr>
          <w:ilvl w:val="0"/>
          <w:numId w:val="14"/>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альтернативный выбор (из предложенных вариантов правильный); </w:t>
      </w:r>
    </w:p>
    <w:p w:rsidR="00C45B08" w:rsidRPr="00C45B08" w:rsidRDefault="00C45B08" w:rsidP="00C45B08">
      <w:pPr>
        <w:numPr>
          <w:ilvl w:val="0"/>
          <w:numId w:val="14"/>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речевой образец или начало фразы; </w:t>
      </w:r>
    </w:p>
    <w:p w:rsidR="00C45B08" w:rsidRPr="00C45B08" w:rsidRDefault="00C45B08" w:rsidP="00C45B08">
      <w:pPr>
        <w:numPr>
          <w:ilvl w:val="0"/>
          <w:numId w:val="14"/>
        </w:numPr>
        <w:spacing w:after="31" w:line="255" w:lineRule="auto"/>
        <w:ind w:right="4"/>
        <w:jc w:val="both"/>
        <w:rPr>
          <w:rFonts w:ascii="Times New Roman" w:eastAsia="Times New Roman" w:hAnsi="Times New Roman" w:cs="Times New Roman"/>
          <w:color w:val="000000"/>
          <w:sz w:val="28"/>
          <w:lang w:val="en-US"/>
        </w:rPr>
      </w:pPr>
      <w:r w:rsidRPr="00C45B08">
        <w:rPr>
          <w:rFonts w:ascii="Times New Roman" w:eastAsia="Times New Roman" w:hAnsi="Times New Roman" w:cs="Times New Roman"/>
          <w:color w:val="000000"/>
          <w:sz w:val="28"/>
          <w:lang w:val="en-US"/>
        </w:rPr>
        <w:t xml:space="preserve">демонстрация действий; </w:t>
      </w:r>
    </w:p>
    <w:p w:rsidR="00C45B08" w:rsidRPr="00C45B08" w:rsidRDefault="00C45B08" w:rsidP="00C45B08">
      <w:pPr>
        <w:numPr>
          <w:ilvl w:val="0"/>
          <w:numId w:val="14"/>
        </w:numPr>
        <w:spacing w:after="3"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подбор по аналогии, по противопоставлению; - чередование легких и трудных заданий (вопросов); - совместные или имитационные действия. </w:t>
      </w:r>
    </w:p>
    <w:p w:rsidR="00C45B08" w:rsidRPr="00C45B08" w:rsidRDefault="00C45B08" w:rsidP="00C45B08">
      <w:pPr>
        <w:spacing w:after="0"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В организации коррекционно-развивающей работы с обучающимися с РАС важно учитывать, что нарушения в развитии у этих обучающихся наблюдаются в трех областях: в социальном взаимодействии, поведении и коммуникации. РАС может сочетаться с интеллектуальными нарушениями. Для обучающихся, имеющих </w:t>
      </w:r>
      <w:r w:rsidRPr="00C45B08">
        <w:rPr>
          <w:rFonts w:ascii="Times New Roman" w:eastAsia="Times New Roman" w:hAnsi="Times New Roman" w:cs="Times New Roman"/>
          <w:color w:val="000000"/>
          <w:sz w:val="28"/>
        </w:rPr>
        <w:lastRenderedPageBreak/>
        <w:t xml:space="preserve">диагноз РАС становится максимально актуальным наличие индивидуального учебного плана, тьютора (особенно в период адаптации к обучению).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Для работы с обучающимися, имеющими диагноз РАС необходимо владеть технологией АВА (или ПАП) (прикладной анализ поведения), методикой </w:t>
      </w:r>
      <w:r w:rsidRPr="00C45B08">
        <w:rPr>
          <w:rFonts w:ascii="Times New Roman" w:eastAsia="Times New Roman" w:hAnsi="Times New Roman" w:cs="Times New Roman"/>
          <w:color w:val="000000"/>
          <w:sz w:val="28"/>
          <w:lang w:val="en-US"/>
        </w:rPr>
        <w:t>Floortime</w:t>
      </w:r>
      <w:r w:rsidRPr="00C45B08">
        <w:rPr>
          <w:rFonts w:ascii="Times New Roman" w:eastAsia="Times New Roman" w:hAnsi="Times New Roman" w:cs="Times New Roman"/>
          <w:color w:val="000000"/>
          <w:sz w:val="28"/>
        </w:rPr>
        <w:t xml:space="preserve">. Необходимо делать упор на максимум визуальной информации и минимизацию информации «на слух», адаптировать тексты– исключать сарказм, аллегории, крылатые выражения.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Для эффективной работы с детьми с РАС рекомендуется иметь ряд методических и технических средств, например, шумопоглащающие наушники, материалы для коммуникативной системы обмена карточками (</w:t>
      </w:r>
      <w:r w:rsidRPr="00C45B08">
        <w:rPr>
          <w:rFonts w:ascii="Times New Roman" w:eastAsia="Times New Roman" w:hAnsi="Times New Roman" w:cs="Times New Roman"/>
          <w:color w:val="000000"/>
          <w:sz w:val="28"/>
          <w:lang w:val="en-US"/>
        </w:rPr>
        <w:t>PECS</w:t>
      </w:r>
      <w:r w:rsidRPr="00C45B08">
        <w:rPr>
          <w:rFonts w:ascii="Times New Roman" w:eastAsia="Times New Roman" w:hAnsi="Times New Roman" w:cs="Times New Roman"/>
          <w:color w:val="000000"/>
          <w:sz w:val="28"/>
        </w:rPr>
        <w:t xml:space="preserve">), коммуникатор (планшет и приложение </w:t>
      </w:r>
      <w:r w:rsidRPr="00C45B08">
        <w:rPr>
          <w:rFonts w:ascii="Times New Roman" w:eastAsia="Times New Roman" w:hAnsi="Times New Roman" w:cs="Times New Roman"/>
          <w:color w:val="000000"/>
          <w:sz w:val="28"/>
          <w:lang w:val="en-US"/>
        </w:rPr>
        <w:t>PECS</w:t>
      </w:r>
      <w:r w:rsidRPr="00C45B08">
        <w:rPr>
          <w:rFonts w:ascii="Times New Roman" w:eastAsia="Times New Roman" w:hAnsi="Times New Roman" w:cs="Times New Roman"/>
          <w:color w:val="000000"/>
          <w:sz w:val="28"/>
        </w:rPr>
        <w:t xml:space="preserve"> </w:t>
      </w:r>
      <w:r w:rsidRPr="00C45B08">
        <w:rPr>
          <w:rFonts w:ascii="Times New Roman" w:eastAsia="Times New Roman" w:hAnsi="Times New Roman" w:cs="Times New Roman"/>
          <w:color w:val="000000"/>
          <w:sz w:val="28"/>
          <w:lang w:val="en-US"/>
        </w:rPr>
        <w:t>IV</w:t>
      </w:r>
      <w:r w:rsidRPr="00C45B08">
        <w:rPr>
          <w:rFonts w:ascii="Times New Roman" w:eastAsia="Times New Roman" w:hAnsi="Times New Roman" w:cs="Times New Roman"/>
          <w:color w:val="000000"/>
          <w:sz w:val="28"/>
        </w:rPr>
        <w:t xml:space="preserve">+), наклонные доски, таймер, сенсорные игрушки (антистрессовые игрушки, лизуны, гелевые лабиринты, набор трубочек, мигающие мохнатые игрушки, тактильные гелевые волны, тактильный сенсорный набор, цветной кинестетический песок, жвачки для рук, набор для поощрений и т.д.), визуальное расписание.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Основными направлениями коррекционно-развивающей работы с обучающимися с нарушениями опорно-двигательного аппарата (НОДА) являются: коррекция и развитие сенсорно-перцептивных и интеллектуальных процессов, развитие пространственных представлений, развитие эмоционально-волевой сферы, снижение эмоционального и мышечного напряжения, развитие коммуникативных навыков.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В работе с детьми слепыми, слабовидящими, глухими, слабослышащими в первую очередь необходимо обращать внимание на развитие навыков коммуникации, межличностного взаимодействия, формировании позитивной самооценки. </w:t>
      </w:r>
    </w:p>
    <w:p w:rsidR="00C45B08" w:rsidRPr="00C45B08" w:rsidRDefault="00C45B08" w:rsidP="00C45B08">
      <w:pPr>
        <w:numPr>
          <w:ilvl w:val="0"/>
          <w:numId w:val="15"/>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Отслеживать появление новых нормативно-правовых документов в области регулирования деятельности педагогов-психологов в ОО, организации деятельности психологической службы в ОО с использованием ресурсов информационно-правового портала Гарант. ру, сайта Консультант плюс, других источников, на которых есть возможность знакомиться с нормативно-правовыми документами в области образования. </w:t>
      </w:r>
    </w:p>
    <w:p w:rsidR="00C45B08" w:rsidRPr="00C45B08" w:rsidRDefault="00C45B08" w:rsidP="00C45B08">
      <w:pPr>
        <w:numPr>
          <w:ilvl w:val="0"/>
          <w:numId w:val="15"/>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Организовать возможность обмена опытом с кризисными психологами, медицинскими психологами, имеющими практический опыт работы с клиентами, находящимися в кризисном состоянии, с детьми, демонстрирующими маркеры суицидального поведения.</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Необходимо осваивать технологию кризисной интервенции, технологию работы с горем, методы арт-терапии. </w:t>
      </w:r>
    </w:p>
    <w:p w:rsidR="00C45B08" w:rsidRPr="00C45B08" w:rsidRDefault="00C45B08" w:rsidP="00C45B08">
      <w:pPr>
        <w:numPr>
          <w:ilvl w:val="0"/>
          <w:numId w:val="16"/>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При разработке годового планирования деятельности педагогам - психологам рекомендуется опираться на целевые ориентиры развития детей, определенные в ФГОС НОО, ООО, СОО; соотносить проведение диагностических исследований с внутришкольным мониторингом для предотвращения перегрузки обучающихся </w:t>
      </w:r>
      <w:r w:rsidRPr="00C45B08">
        <w:rPr>
          <w:rFonts w:ascii="Times New Roman" w:eastAsia="Times New Roman" w:hAnsi="Times New Roman" w:cs="Times New Roman"/>
          <w:color w:val="000000"/>
          <w:sz w:val="28"/>
        </w:rPr>
        <w:lastRenderedPageBreak/>
        <w:t xml:space="preserve">диагностическими процедурами. Для разработки мониторинга сформированности метапредметных и личностных результатов обучения можно использовать сертифицированную методику Л.А Ясюковой в 3 частях:  </w:t>
      </w:r>
    </w:p>
    <w:p w:rsidR="00C45B08" w:rsidRPr="00C45B08" w:rsidRDefault="00C45B08" w:rsidP="00C45B08">
      <w:pPr>
        <w:numPr>
          <w:ilvl w:val="0"/>
          <w:numId w:val="17"/>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«Методика определения готовности к школе. Прогноз и профилактика проблем обучения в начальной школе» (часть 1),  </w:t>
      </w:r>
    </w:p>
    <w:p w:rsidR="00C45B08" w:rsidRPr="00C45B08" w:rsidRDefault="00C45B08" w:rsidP="00C45B08">
      <w:pPr>
        <w:numPr>
          <w:ilvl w:val="0"/>
          <w:numId w:val="17"/>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«Прогноз и профилактика проблем обучения в 3-6 классах» (часть 2), </w:t>
      </w:r>
    </w:p>
    <w:p w:rsidR="00C45B08" w:rsidRPr="00C45B08" w:rsidRDefault="00C45B08" w:rsidP="00C45B08">
      <w:pPr>
        <w:numPr>
          <w:ilvl w:val="0"/>
          <w:numId w:val="17"/>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«Прогноз и профилактика проблем обучения, социализация и профессиональное самоопределение старшеклассников» (часть 3). </w:t>
      </w:r>
    </w:p>
    <w:p w:rsidR="00C45B08" w:rsidRPr="00C45B08" w:rsidRDefault="00C45B08" w:rsidP="00C45B08">
      <w:pPr>
        <w:numPr>
          <w:ilvl w:val="0"/>
          <w:numId w:val="16"/>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Педагогам-психологам необходимо использовать нейропсихологический подход в коррекционно-развивающей деятельности в работе с обучающимися, имеющими минимальные мозговые дисфункции, а также с обучающимися с ОВЗ для предупреждения и коррекции проблем обучения. </w:t>
      </w:r>
    </w:p>
    <w:p w:rsidR="00C45B08" w:rsidRPr="00C45B08" w:rsidRDefault="00C45B08" w:rsidP="00C45B08">
      <w:pPr>
        <w:spacing w:after="31" w:line="255" w:lineRule="auto"/>
        <w:ind w:left="-15" w:firstLine="698"/>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Рекомендуется использовать следующую научно-методическую литературу и методические пособия: </w:t>
      </w:r>
    </w:p>
    <w:p w:rsidR="00C45B08" w:rsidRPr="00C45B08" w:rsidRDefault="00C45B08" w:rsidP="00C45B08">
      <w:pPr>
        <w:numPr>
          <w:ilvl w:val="0"/>
          <w:numId w:val="18"/>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Балашова </w:t>
      </w:r>
      <w:r w:rsidRPr="00C45B08">
        <w:rPr>
          <w:rFonts w:ascii="Times New Roman" w:eastAsia="Times New Roman" w:hAnsi="Times New Roman" w:cs="Times New Roman"/>
          <w:color w:val="000000"/>
          <w:sz w:val="28"/>
        </w:rPr>
        <w:tab/>
        <w:t xml:space="preserve">Е.Ю </w:t>
      </w:r>
      <w:r w:rsidRPr="00C45B08">
        <w:rPr>
          <w:rFonts w:ascii="Times New Roman" w:eastAsia="Times New Roman" w:hAnsi="Times New Roman" w:cs="Times New Roman"/>
          <w:color w:val="000000"/>
          <w:sz w:val="28"/>
        </w:rPr>
        <w:tab/>
        <w:t xml:space="preserve">Нейропсихологическая </w:t>
      </w:r>
      <w:r w:rsidRPr="00C45B08">
        <w:rPr>
          <w:rFonts w:ascii="Times New Roman" w:eastAsia="Times New Roman" w:hAnsi="Times New Roman" w:cs="Times New Roman"/>
          <w:color w:val="000000"/>
          <w:sz w:val="28"/>
        </w:rPr>
        <w:tab/>
        <w:t xml:space="preserve">диагностика. </w:t>
      </w:r>
    </w:p>
    <w:p w:rsidR="00C45B08" w:rsidRPr="00C45B08" w:rsidRDefault="00C45B08" w:rsidP="00C45B08">
      <w:pPr>
        <w:spacing w:after="31" w:line="255" w:lineRule="auto"/>
        <w:ind w:left="-15"/>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Классические стимульные материалы. М.: Генезис, 2010. – 70 с. </w:t>
      </w:r>
    </w:p>
    <w:p w:rsidR="00C45B08" w:rsidRPr="00C45B08" w:rsidRDefault="00C45B08" w:rsidP="00C45B08">
      <w:pPr>
        <w:numPr>
          <w:ilvl w:val="0"/>
          <w:numId w:val="18"/>
        </w:numPr>
        <w:spacing w:after="31" w:line="255" w:lineRule="auto"/>
        <w:ind w:right="4"/>
        <w:jc w:val="both"/>
        <w:rPr>
          <w:rFonts w:ascii="Times New Roman" w:eastAsia="Times New Roman" w:hAnsi="Times New Roman" w:cs="Times New Roman"/>
          <w:color w:val="000000"/>
          <w:sz w:val="28"/>
          <w:lang w:val="en-US"/>
        </w:rPr>
      </w:pPr>
      <w:r w:rsidRPr="00C45B08">
        <w:rPr>
          <w:rFonts w:ascii="Times New Roman" w:eastAsia="Times New Roman" w:hAnsi="Times New Roman" w:cs="Times New Roman"/>
          <w:color w:val="000000"/>
          <w:sz w:val="28"/>
        </w:rPr>
        <w:t xml:space="preserve">Балашова Е.Ю. Нейропсихологическая диагностика в вопросах и ответах. </w:t>
      </w:r>
      <w:r w:rsidRPr="00C45B08">
        <w:rPr>
          <w:rFonts w:ascii="Times New Roman" w:eastAsia="Times New Roman" w:hAnsi="Times New Roman" w:cs="Times New Roman"/>
          <w:color w:val="000000"/>
          <w:sz w:val="28"/>
          <w:lang w:val="en-US"/>
        </w:rPr>
        <w:t xml:space="preserve">М.: Генезис, 2012. – 176 с. </w:t>
      </w:r>
    </w:p>
    <w:p w:rsidR="00C45B08" w:rsidRPr="00C45B08" w:rsidRDefault="00C45B08" w:rsidP="00C45B08">
      <w:pPr>
        <w:numPr>
          <w:ilvl w:val="0"/>
          <w:numId w:val="18"/>
        </w:numPr>
        <w:spacing w:after="31" w:line="255" w:lineRule="auto"/>
        <w:ind w:right="4"/>
        <w:jc w:val="both"/>
        <w:rPr>
          <w:rFonts w:ascii="Times New Roman" w:eastAsia="Times New Roman" w:hAnsi="Times New Roman" w:cs="Times New Roman"/>
          <w:color w:val="000000"/>
          <w:sz w:val="28"/>
          <w:lang w:val="en-US"/>
        </w:rPr>
      </w:pPr>
      <w:r w:rsidRPr="00C45B08">
        <w:rPr>
          <w:rFonts w:ascii="Times New Roman" w:eastAsia="Times New Roman" w:hAnsi="Times New Roman" w:cs="Times New Roman"/>
          <w:color w:val="000000"/>
          <w:sz w:val="28"/>
        </w:rPr>
        <w:t xml:space="preserve">Глозман Ж.М. Практическая нейропсихология. Опыт работы с детьми, испытывающими трудности в обучении. </w:t>
      </w:r>
      <w:r w:rsidRPr="00C45B08">
        <w:rPr>
          <w:rFonts w:ascii="Times New Roman" w:eastAsia="Times New Roman" w:hAnsi="Times New Roman" w:cs="Times New Roman"/>
          <w:color w:val="000000"/>
          <w:sz w:val="28"/>
          <w:lang w:val="en-US"/>
        </w:rPr>
        <w:t xml:space="preserve">М.: Генезис, 2017 – 336 с. </w:t>
      </w:r>
    </w:p>
    <w:p w:rsidR="00C45B08" w:rsidRPr="00C45B08" w:rsidRDefault="00C45B08" w:rsidP="00C45B08">
      <w:pPr>
        <w:numPr>
          <w:ilvl w:val="0"/>
          <w:numId w:val="18"/>
        </w:numPr>
        <w:spacing w:after="31" w:line="255" w:lineRule="auto"/>
        <w:ind w:right="4"/>
        <w:jc w:val="both"/>
        <w:rPr>
          <w:rFonts w:ascii="Times New Roman" w:eastAsia="Times New Roman" w:hAnsi="Times New Roman" w:cs="Times New Roman"/>
          <w:color w:val="000000"/>
          <w:sz w:val="28"/>
          <w:lang w:val="en-US"/>
        </w:rPr>
      </w:pPr>
      <w:r w:rsidRPr="00C45B08">
        <w:rPr>
          <w:rFonts w:ascii="Times New Roman" w:eastAsia="Times New Roman" w:hAnsi="Times New Roman" w:cs="Times New Roman"/>
          <w:color w:val="000000"/>
          <w:sz w:val="28"/>
        </w:rPr>
        <w:t xml:space="preserve">Семенович А.В. Нейропсихологическая коррекция в детском возрасте. </w:t>
      </w:r>
      <w:r w:rsidRPr="00C45B08">
        <w:rPr>
          <w:rFonts w:ascii="Times New Roman" w:eastAsia="Times New Roman" w:hAnsi="Times New Roman" w:cs="Times New Roman"/>
          <w:color w:val="000000"/>
          <w:sz w:val="28"/>
          <w:lang w:val="en-US"/>
        </w:rPr>
        <w:t xml:space="preserve">Метод замещающего онтогенеза. М.: Генезис, 2010 – 480 с. </w:t>
      </w:r>
    </w:p>
    <w:p w:rsidR="00C45B08" w:rsidRPr="00C45B08" w:rsidRDefault="00C45B08" w:rsidP="00C45B08">
      <w:pPr>
        <w:numPr>
          <w:ilvl w:val="0"/>
          <w:numId w:val="16"/>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Для организации образовательной среды, комфортной и безопасной на для личностного развития обучающихся, для развития у участников образовательных отношений умения конструктивно решать конфликтные ситуации педагогам-психологам рекомендуется использовать следующие программы восстановительной медиации: </w:t>
      </w:r>
    </w:p>
    <w:p w:rsidR="00C45B08" w:rsidRPr="00C45B08" w:rsidRDefault="00C45B08" w:rsidP="00C45B08">
      <w:pPr>
        <w:numPr>
          <w:ilvl w:val="0"/>
          <w:numId w:val="19"/>
        </w:numPr>
        <w:spacing w:after="31" w:line="255" w:lineRule="auto"/>
        <w:ind w:right="4"/>
        <w:jc w:val="both"/>
        <w:rPr>
          <w:rFonts w:ascii="Times New Roman" w:eastAsia="Times New Roman" w:hAnsi="Times New Roman" w:cs="Times New Roman"/>
          <w:color w:val="000000"/>
          <w:sz w:val="28"/>
          <w:lang w:val="en-US"/>
        </w:rPr>
      </w:pPr>
      <w:r w:rsidRPr="00C45B08">
        <w:rPr>
          <w:rFonts w:ascii="Times New Roman" w:eastAsia="Times New Roman" w:hAnsi="Times New Roman" w:cs="Times New Roman"/>
          <w:color w:val="000000"/>
          <w:sz w:val="28"/>
          <w:lang w:val="en-US"/>
        </w:rPr>
        <w:t xml:space="preserve">Примирение жертвы и обидчика; </w:t>
      </w:r>
    </w:p>
    <w:p w:rsidR="00C45B08" w:rsidRPr="00C45B08" w:rsidRDefault="00C45B08" w:rsidP="00C45B08">
      <w:pPr>
        <w:numPr>
          <w:ilvl w:val="0"/>
          <w:numId w:val="19"/>
        </w:numPr>
        <w:spacing w:after="3"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Круг сообщества; - Школьная конференция; - Родительская конференция. </w:t>
      </w:r>
    </w:p>
    <w:p w:rsidR="00C45B08" w:rsidRPr="00C45B08" w:rsidRDefault="00C45B08" w:rsidP="00C45B08">
      <w:pPr>
        <w:keepNext/>
        <w:keepLines/>
        <w:spacing w:after="0" w:line="270" w:lineRule="auto"/>
        <w:ind w:left="-15" w:firstLine="708"/>
        <w:jc w:val="both"/>
        <w:outlineLvl w:val="1"/>
        <w:rPr>
          <w:rFonts w:ascii="Times New Roman" w:eastAsia="Times New Roman" w:hAnsi="Times New Roman" w:cs="Times New Roman"/>
          <w:b/>
          <w:i/>
          <w:color w:val="000000"/>
          <w:sz w:val="28"/>
        </w:rPr>
      </w:pPr>
      <w:r w:rsidRPr="00C45B08">
        <w:rPr>
          <w:rFonts w:ascii="Times New Roman" w:eastAsia="Times New Roman" w:hAnsi="Times New Roman" w:cs="Times New Roman"/>
          <w:b/>
          <w:i/>
          <w:color w:val="000000"/>
          <w:sz w:val="28"/>
        </w:rPr>
        <w:t xml:space="preserve">Рекомендации для педагогических работников, осуществляющих образовательную деятельность по адаптированным основным общеобразовательным программам общего образования </w:t>
      </w:r>
    </w:p>
    <w:p w:rsidR="00C45B08" w:rsidRPr="00C45B08" w:rsidRDefault="00C45B08" w:rsidP="00C45B08">
      <w:pPr>
        <w:numPr>
          <w:ilvl w:val="0"/>
          <w:numId w:val="20"/>
        </w:numPr>
        <w:spacing w:after="0"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При определении содержания общего образования обучающихся с ограниченными возможностями здоровья руководствоваться установкой о сопоставимости планируемых результатов обучения с таковыми относительно нормативно развивающихся сверстников. </w:t>
      </w:r>
    </w:p>
    <w:p w:rsidR="00C45B08" w:rsidRPr="00C45B08" w:rsidRDefault="00C45B08" w:rsidP="00C45B08">
      <w:pPr>
        <w:numPr>
          <w:ilvl w:val="0"/>
          <w:numId w:val="20"/>
        </w:numPr>
        <w:spacing w:after="0"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Обеспечивать качество образовательной деятельности по адаптированным основным общеобразовательным программам общего образования не ниже базового </w:t>
      </w:r>
      <w:r w:rsidRPr="00C45B08">
        <w:rPr>
          <w:rFonts w:ascii="Times New Roman" w:eastAsia="Times New Roman" w:hAnsi="Times New Roman" w:cs="Times New Roman"/>
          <w:color w:val="000000"/>
          <w:sz w:val="28"/>
        </w:rPr>
        <w:lastRenderedPageBreak/>
        <w:t xml:space="preserve">содержания образования, следуя при этом принципу объективности оценивания образовательных достижений. </w:t>
      </w:r>
    </w:p>
    <w:p w:rsidR="00C45B08" w:rsidRPr="00C45B08" w:rsidRDefault="00C45B08" w:rsidP="00C45B08">
      <w:pPr>
        <w:numPr>
          <w:ilvl w:val="0"/>
          <w:numId w:val="20"/>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Осуществлять объективное оценивание образовательных достижений на основе использования для обучающихся с ограниченными возможностями здоровья единой с нормативными детьми системы оценки образовательных достижений, но с учетом методов ее адаптации. Это позволит избежать завышения отметок и обеспечить объективность оценки качества образования. </w:t>
      </w:r>
    </w:p>
    <w:p w:rsidR="00C45B08" w:rsidRPr="00C45B08" w:rsidRDefault="00C45B08" w:rsidP="00C45B08">
      <w:pPr>
        <w:numPr>
          <w:ilvl w:val="0"/>
          <w:numId w:val="20"/>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Обеспечить успешное включение обучающихся с ограниченными возможностями здоровья во Всероссийские проверочные работы и иные оценочные процедуры. </w:t>
      </w:r>
    </w:p>
    <w:p w:rsidR="00C45B08" w:rsidRPr="00C45B08" w:rsidRDefault="00C45B08" w:rsidP="00C45B08">
      <w:pPr>
        <w:numPr>
          <w:ilvl w:val="0"/>
          <w:numId w:val="20"/>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Обеспечить выполнение рекомендаций заключения психологомедико-педагогических комиссий при реализации адаптированных основных общеобразовательных программ общего образования в части направлений и содержания психолого - педагогический коррекции и особенностей организации обучения. </w:t>
      </w:r>
    </w:p>
    <w:p w:rsidR="00C45B08" w:rsidRPr="00C45B08" w:rsidRDefault="00C45B08" w:rsidP="00C45B08">
      <w:pPr>
        <w:numPr>
          <w:ilvl w:val="0"/>
          <w:numId w:val="20"/>
        </w:numPr>
        <w:spacing w:after="0"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Осуществлять систематическое применение приемов индивидуализации образовательной деятельности с обучающимися с ограниченными возможностями здоровья в соответствии с их особыми образовательными потребностями и потенциальными возможностями. </w:t>
      </w:r>
    </w:p>
    <w:p w:rsidR="00C45B08" w:rsidRPr="00C45B08" w:rsidRDefault="00C45B08" w:rsidP="00C45B08">
      <w:pPr>
        <w:numPr>
          <w:ilvl w:val="0"/>
          <w:numId w:val="20"/>
        </w:numPr>
        <w:spacing w:after="27" w:line="259"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Осуществлять реализацию урочной деятельности с обучающимися с </w:t>
      </w:r>
    </w:p>
    <w:p w:rsidR="00C45B08" w:rsidRPr="00C45B08" w:rsidRDefault="00C45B08" w:rsidP="00C45B08">
      <w:pPr>
        <w:spacing w:after="31" w:line="255" w:lineRule="auto"/>
        <w:ind w:left="-15"/>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ограниченными возможностями здоровья с учетом системно - деятельностного подхода. </w:t>
      </w:r>
    </w:p>
    <w:p w:rsidR="00C45B08" w:rsidRPr="00C45B08" w:rsidRDefault="00C45B08" w:rsidP="00C45B08">
      <w:pPr>
        <w:numPr>
          <w:ilvl w:val="0"/>
          <w:numId w:val="20"/>
        </w:numPr>
        <w:spacing w:after="31"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Обеспечить неформальное выявление и учет в образовательной деятельности особых образовательных потребностей конкретных обучающихся с ограниченными возможностями здоровья. </w:t>
      </w:r>
    </w:p>
    <w:p w:rsidR="00C45B08" w:rsidRPr="00C45B08" w:rsidRDefault="00C45B08" w:rsidP="00C45B08">
      <w:pPr>
        <w:numPr>
          <w:ilvl w:val="0"/>
          <w:numId w:val="20"/>
        </w:numPr>
        <w:spacing w:after="0" w:line="255" w:lineRule="auto"/>
        <w:ind w:right="4"/>
        <w:jc w:val="both"/>
        <w:rPr>
          <w:rFonts w:ascii="Times New Roman" w:eastAsia="Times New Roman" w:hAnsi="Times New Roman" w:cs="Times New Roman"/>
          <w:color w:val="000000"/>
          <w:sz w:val="28"/>
        </w:rPr>
      </w:pPr>
      <w:r w:rsidRPr="00C45B08">
        <w:rPr>
          <w:rFonts w:ascii="Times New Roman" w:eastAsia="Times New Roman" w:hAnsi="Times New Roman" w:cs="Times New Roman"/>
          <w:color w:val="000000"/>
          <w:sz w:val="28"/>
        </w:rPr>
        <w:t xml:space="preserve">Осуществлять ориентацию в образовательной деятельности на реализацию потенциальных возможностей обучающихся с ограниченными возможностями здоровья в освоении адаптированных основных общеобразовательных программ общего образования в противовес приспособлению к недостаткам. </w:t>
      </w:r>
    </w:p>
    <w:p w:rsidR="00A8648B" w:rsidRDefault="00A8648B">
      <w:bookmarkStart w:id="0" w:name="_GoBack"/>
      <w:bookmarkEnd w:id="0"/>
    </w:p>
    <w:sectPr w:rsidR="00A8648B" w:rsidSect="009C0E98">
      <w:footerReference w:type="even" r:id="rId6"/>
      <w:footerReference w:type="default" r:id="rId7"/>
      <w:footerReference w:type="first" r:id="rId8"/>
      <w:pgSz w:w="11906" w:h="16838"/>
      <w:pgMar w:top="1134" w:right="567" w:bottom="1134" w:left="1134" w:header="720" w:footer="7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02" w:rsidRDefault="00C45B08">
    <w:pPr>
      <w:spacing w:after="0" w:line="259" w:lineRule="auto"/>
      <w:ind w:right="5"/>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3C2202" w:rsidRDefault="00C45B08">
    <w:pPr>
      <w:spacing w:after="0" w:line="259" w:lineRule="auto"/>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02" w:rsidRDefault="00C45B08">
    <w:pPr>
      <w:spacing w:after="0" w:line="259" w:lineRule="auto"/>
      <w:ind w:right="5"/>
      <w:jc w:val="center"/>
    </w:pPr>
    <w:r>
      <w:fldChar w:fldCharType="begin"/>
    </w:r>
    <w:r>
      <w:instrText xml:space="preserve"> PAGE   \* MERGEFORMAT </w:instrText>
    </w:r>
    <w:r>
      <w:fldChar w:fldCharType="separate"/>
    </w:r>
    <w:r w:rsidRPr="00C45B08">
      <w:rPr>
        <w:noProof/>
        <w:sz w:val="24"/>
      </w:rPr>
      <w:t>1</w:t>
    </w:r>
    <w:r>
      <w:rPr>
        <w:sz w:val="24"/>
      </w:rPr>
      <w:fldChar w:fldCharType="end"/>
    </w:r>
    <w:r>
      <w:rPr>
        <w:sz w:val="24"/>
      </w:rPr>
      <w:t xml:space="preserve"> </w:t>
    </w:r>
  </w:p>
  <w:p w:rsidR="003C2202" w:rsidRDefault="00C45B08">
    <w:pPr>
      <w:spacing w:after="0" w:line="259" w:lineRule="auto"/>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02" w:rsidRDefault="00C45B08">
    <w:pPr>
      <w:spacing w:after="0" w:line="259" w:lineRule="auto"/>
      <w:ind w:right="5"/>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3C2202" w:rsidRDefault="00C45B08">
    <w:pPr>
      <w:spacing w:after="0" w:line="259" w:lineRule="auto"/>
    </w:pPr>
    <w:r>
      <w:rPr>
        <w:sz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6793"/>
    <w:multiLevelType w:val="hybridMultilevel"/>
    <w:tmpl w:val="5F64D554"/>
    <w:lvl w:ilvl="0" w:tplc="AFAAB1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D6F57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CF0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EE7E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02CF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BA51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D65A8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5829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92FD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158218A"/>
    <w:multiLevelType w:val="hybridMultilevel"/>
    <w:tmpl w:val="D2301FDA"/>
    <w:lvl w:ilvl="0" w:tplc="4D6EC87E">
      <w:start w:val="1"/>
      <w:numFmt w:val="bullet"/>
      <w:lvlText w:val="-"/>
      <w:lvlJc w:val="left"/>
      <w:pPr>
        <w:ind w:left="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8EF31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32DD3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B4FC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507C6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9A58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323C1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C24B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EA85E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C2B47E7"/>
    <w:multiLevelType w:val="hybridMultilevel"/>
    <w:tmpl w:val="770C73BE"/>
    <w:lvl w:ilvl="0" w:tplc="CF36EB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748B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CCE0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2C93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7661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2747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58D0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EC6E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569D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10F6ECC"/>
    <w:multiLevelType w:val="hybridMultilevel"/>
    <w:tmpl w:val="8D022A0A"/>
    <w:lvl w:ilvl="0" w:tplc="074EA30A">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D02D9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D899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045F9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A422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F2C2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6C06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72A5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E7E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8D830F3"/>
    <w:multiLevelType w:val="hybridMultilevel"/>
    <w:tmpl w:val="4BB2400C"/>
    <w:lvl w:ilvl="0" w:tplc="8CC843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5A55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451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8848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EAB7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06D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2018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6CBF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52EB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0B55CCE"/>
    <w:multiLevelType w:val="hybridMultilevel"/>
    <w:tmpl w:val="28580B3E"/>
    <w:lvl w:ilvl="0" w:tplc="9D64AACA">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94A7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661AA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5C986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7E7A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8AA20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1C09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A04FA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826FF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61B7895"/>
    <w:multiLevelType w:val="hybridMultilevel"/>
    <w:tmpl w:val="722A1886"/>
    <w:lvl w:ilvl="0" w:tplc="167E5E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5660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4A7A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D271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424E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C67E7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7E265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4C3E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D6EA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9E133E1"/>
    <w:multiLevelType w:val="hybridMultilevel"/>
    <w:tmpl w:val="19D666B0"/>
    <w:lvl w:ilvl="0" w:tplc="F78C7A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3A00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288C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A617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0A99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189C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6AB4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A264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7A04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BAC4AD5"/>
    <w:multiLevelType w:val="hybridMultilevel"/>
    <w:tmpl w:val="408E0C28"/>
    <w:lvl w:ilvl="0" w:tplc="D7067A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E2891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EAEBB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9AE75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20C1D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B0893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18F49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F04E9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7087C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E1E222C"/>
    <w:multiLevelType w:val="hybridMultilevel"/>
    <w:tmpl w:val="62B6618C"/>
    <w:lvl w:ilvl="0" w:tplc="B03A201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8AC8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4A3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04BE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6C1E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082D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2CC6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A0DF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4D8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E2525CC"/>
    <w:multiLevelType w:val="hybridMultilevel"/>
    <w:tmpl w:val="69A65B86"/>
    <w:lvl w:ilvl="0" w:tplc="966C2A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1EBA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BA99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00A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D872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68E7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98C2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AC5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8A4F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2E0280D"/>
    <w:multiLevelType w:val="hybridMultilevel"/>
    <w:tmpl w:val="8A1A8F58"/>
    <w:lvl w:ilvl="0" w:tplc="968C1CF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644A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EB3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B417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8CDB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EA97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6808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5812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6649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ED9638F"/>
    <w:multiLevelType w:val="hybridMultilevel"/>
    <w:tmpl w:val="68E81808"/>
    <w:lvl w:ilvl="0" w:tplc="65BEAB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6D8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CE89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6EA4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E6B6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DCA4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845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D697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AADE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CB527D8"/>
    <w:multiLevelType w:val="hybridMultilevel"/>
    <w:tmpl w:val="91F85FD6"/>
    <w:lvl w:ilvl="0" w:tplc="31726D0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042AC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245EC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1205D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4E037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80DC6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24502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800A4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9A844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4041090"/>
    <w:multiLevelType w:val="hybridMultilevel"/>
    <w:tmpl w:val="49BAEA98"/>
    <w:lvl w:ilvl="0" w:tplc="5FF83A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3285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4008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D205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406A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8F9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169D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E214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D0FBB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4BF05CB"/>
    <w:multiLevelType w:val="hybridMultilevel"/>
    <w:tmpl w:val="FF668EB6"/>
    <w:lvl w:ilvl="0" w:tplc="42728E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2E19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1E20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3C80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C42B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9402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FE74F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301D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CC0C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4DB36B9"/>
    <w:multiLevelType w:val="hybridMultilevel"/>
    <w:tmpl w:val="28886FCE"/>
    <w:lvl w:ilvl="0" w:tplc="CAFE06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C415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366F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86E6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546E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3A99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1E2B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86BE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7C75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5F74377"/>
    <w:multiLevelType w:val="hybridMultilevel"/>
    <w:tmpl w:val="C1FEAF3C"/>
    <w:lvl w:ilvl="0" w:tplc="47B68E3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7B8E3E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7266B7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C7C4E8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F274C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C894E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289CD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E65FE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1EAD2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79626604"/>
    <w:multiLevelType w:val="hybridMultilevel"/>
    <w:tmpl w:val="029EE384"/>
    <w:lvl w:ilvl="0" w:tplc="E6FA9F0A">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D8AA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A40C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2006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626F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4029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B8331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0CED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B818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F553804"/>
    <w:multiLevelType w:val="hybridMultilevel"/>
    <w:tmpl w:val="7938BC3E"/>
    <w:lvl w:ilvl="0" w:tplc="50C897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8614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C4EE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6C36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A878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A28A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5E59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7466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ACD9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16"/>
  </w:num>
  <w:num w:numId="3">
    <w:abstractNumId w:val="6"/>
  </w:num>
  <w:num w:numId="4">
    <w:abstractNumId w:val="4"/>
  </w:num>
  <w:num w:numId="5">
    <w:abstractNumId w:val="12"/>
  </w:num>
  <w:num w:numId="6">
    <w:abstractNumId w:val="13"/>
  </w:num>
  <w:num w:numId="7">
    <w:abstractNumId w:val="18"/>
  </w:num>
  <w:num w:numId="8">
    <w:abstractNumId w:val="0"/>
  </w:num>
  <w:num w:numId="9">
    <w:abstractNumId w:val="2"/>
  </w:num>
  <w:num w:numId="10">
    <w:abstractNumId w:val="15"/>
  </w:num>
  <w:num w:numId="11">
    <w:abstractNumId w:val="9"/>
  </w:num>
  <w:num w:numId="12">
    <w:abstractNumId w:val="17"/>
  </w:num>
  <w:num w:numId="13">
    <w:abstractNumId w:val="7"/>
  </w:num>
  <w:num w:numId="14">
    <w:abstractNumId w:val="5"/>
  </w:num>
  <w:num w:numId="15">
    <w:abstractNumId w:val="11"/>
  </w:num>
  <w:num w:numId="16">
    <w:abstractNumId w:val="3"/>
  </w:num>
  <w:num w:numId="17">
    <w:abstractNumId w:val="8"/>
  </w:num>
  <w:num w:numId="18">
    <w:abstractNumId w:val="14"/>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08"/>
    <w:rsid w:val="00A8648B"/>
    <w:rsid w:val="00C4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3878</Words>
  <Characters>22108</Characters>
  <Application>Microsoft Office Word</Application>
  <DocSecurity>0</DocSecurity>
  <Lines>184</Lines>
  <Paragraphs>51</Paragraphs>
  <ScaleCrop>false</ScaleCrop>
  <Company/>
  <LinksUpToDate>false</LinksUpToDate>
  <CharactersWithSpaces>25935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Кубанская Школа</dc:creator>
  <cp:lastModifiedBy>Кубанская Школа</cp:lastModifiedBy>
  <cp:revision>1</cp:revision>
  <dcterms:created xsi:type="dcterms:W3CDTF">2021-06-26T07:21:00Z</dcterms:created>
  <dcterms:modified xsi:type="dcterms:W3CDTF">2021-06-26T07:23:00Z</dcterms:modified>
</cp:coreProperties>
</file>