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98" w:rsidRPr="000F7F98" w:rsidRDefault="000F7F98" w:rsidP="000F7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7F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 по родной (русской) литературе 7 класс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программы: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умений учащихся самостоятельно понимать выраженный в словесной форме идейно-художественный смысл произведений и применять в собственных высказываниях изученные приемы словесного выражения содержания;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Заложение основные знания о родной литературе, учить читать и понимать любой текст, в том числе художественный, анализировать его. Подробно на ярких, доступных примерах раскрывать своеобразие языка художественной литературы, выразительных средств языка, учить создавать текст, показывать роль ритма и интонации в стихах и прозе, знакомить с родами, видами и жанрами словесности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цели обуславливают решение следующих задач:</w:t>
      </w:r>
    </w:p>
    <w:p w:rsidR="000F7F98" w:rsidRDefault="000F7F98" w:rsidP="000F7F98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эстетическую роль языка родной литературы;</w:t>
      </w:r>
    </w:p>
    <w:p w:rsidR="000F7F98" w:rsidRDefault="000F7F98" w:rsidP="000F7F98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выразительному чтению;</w:t>
      </w:r>
    </w:p>
    <w:p w:rsidR="000F7F98" w:rsidRDefault="000F7F98" w:rsidP="000F7F98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читательское умение – понимать содержательность художественной формы;</w:t>
      </w:r>
    </w:p>
    <w:p w:rsidR="000F7F98" w:rsidRDefault="000F7F98" w:rsidP="000F7F98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обучающихся.</w:t>
      </w:r>
    </w:p>
    <w:p w:rsidR="000F7F98" w:rsidRDefault="000F7F98" w:rsidP="000F7F9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Предметные результаты: </w:t>
      </w:r>
    </w:p>
    <w:p w:rsidR="000F7F98" w:rsidRDefault="000F7F98" w:rsidP="000F7F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1) в познавательной сфере: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XIX–XX веков, литературы народов России и зарубежной литературы;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умения анализировать литературное произведение, определять его принадлежность к одному из литературных родов и жанров, понимать и формулировать тему, идею, характеризовать его героев, сопоставлять героев одного или нескольких произведений;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литературного произведения; </w:t>
      </w:r>
    </w:p>
    <w:p w:rsidR="000F7F98" w:rsidRDefault="000F7F98" w:rsidP="000F7F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2) в ценностно-ориентационной сфере: приобщение к духовно-нравственным ценностям русской литературы и культуры, сопоставление их с духовно-нравственными ценностями других народов; формирование собственного отношения к произведениям русской литературы, их оценка; </w:t>
      </w:r>
    </w:p>
    <w:p w:rsidR="000F7F98" w:rsidRDefault="000F7F98" w:rsidP="000F7F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– понимание авторской позиции и свое отношение к ней; </w:t>
      </w:r>
    </w:p>
    <w:p w:rsidR="000F7F98" w:rsidRDefault="000F7F98" w:rsidP="000F7F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3) в коммуникативной сфере: восприятие на слух литературных произведений разных жанров, осмысленное чтение и адекватное восприятие; умения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типа; умение вести диалог; написание изложений и сочинений на темы, связанные с тематикой, проблематикой изученных произведений, </w:t>
      </w:r>
    </w:p>
    <w:p w:rsidR="000F7F98" w:rsidRDefault="000F7F98" w:rsidP="000F7F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классные и домашние творческие работы, рефераты на литературные и общекультурные темы; </w:t>
      </w:r>
    </w:p>
    <w:p w:rsidR="000F7F98" w:rsidRDefault="000F7F98" w:rsidP="000F7F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4) в эстетической сфере: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понимание русского слова в его эстетической функции, роли изобразительно-выразительных средств языка в создании художественных образов литературных произведений.</w:t>
      </w:r>
    </w:p>
    <w:p w:rsidR="000F7F98" w:rsidRDefault="000F7F98" w:rsidP="000F7F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 xml:space="preserve"> результаты</w:t>
      </w:r>
      <w:r>
        <w:rPr>
          <w:color w:val="000000"/>
        </w:rPr>
        <w:t xml:space="preserve"> изучения предмета должны проявиться в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умении самостоятельно организовывать собственную деятельность, оценивать ее, определять сферу своих интересов; умении работать с разными источниками информации, находить ее, анализировать на уровне своего развития, использовать в самостоятельной деятельности. </w:t>
      </w:r>
    </w:p>
    <w:p w:rsidR="000F7F98" w:rsidRDefault="000F7F98" w:rsidP="000F7F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Личностные результаты:</w:t>
      </w:r>
      <w:r>
        <w:rPr>
          <w:color w:val="000000"/>
        </w:rPr>
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использование для решения познавательных и </w:t>
      </w:r>
      <w:r>
        <w:rPr>
          <w:color w:val="000000"/>
        </w:rPr>
        <w:lastRenderedPageBreak/>
        <w:t xml:space="preserve">коммуникативных задач различных источников информации (словари, энциклопедии, Интернет-ресурсы и др.). 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 класса научится: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воспитанию патриотизма; 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усвоению гуманистических, демократических и традиционных ценностей многонационального российского общества; 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ответственного отношения к учению,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мира.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 класса получит возможность научиться: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компетентности, развитию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 универсальные учебные действия.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 класса научится: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сравнивать разные точки зрения прежде, чем принимать решения и делать выборы;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взаимный контроль и оказывать в сотрудничестве необходимую взаимопомощь; важность коммуникативных умений в жизни человека; 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с учётом речевой ситуации.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 класса получит возможность научиться: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 редактировать устное и письменное речевое высказывание;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выступать перед аудиторией сверстников с сообщениями; договариваться и приходить к общему решению в совместной деятельности; 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вопросы.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 универсальные учебные действия.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 класса научится: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прямое и переносное значения слова, основные виды тропов и фигур;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эпическое произведение — результат творчества писателя, произведение, созданное из языкового материала;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главное свойство лирических произведений — выражение мыслей и чувств автора;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произведении эпитеты и сравнения, понимать их значения, понимать смысл аллегории. Употреблять в собственных высказываниях эпитеты, сравнения, аллегории;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литературные сказки, басни, рассказы и повести.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 класса получит возможность научиться: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выразительному чтению стихов, соблюдению стиховых пауз, логических и стиховых ударений, определению основного тона;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различать разговорный и литературный язык, будет вырабатывать умение употреблять их в соответствующих условиях, умение различать разговорную и книжную окраску выражений. Научится различать понятия: устная речь и разговорный язык; 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 и литературный язык;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работать с толковыми словарями. Уметь находить в тексте художественного произведения многозначные слова, омонимы, синонимы, антонимы, неологизмы, архаизмы, историзмы, фразеологизмы, понимать их роль и передавать свое понимание в выразительном чтении. Употреблять лексические ресурсы языка в собственных высказываниях;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основную мысль текста;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устной народной словесности. Рассказывать сказки, небылицы. Сочинять собственные загадки. Употреблять пословицы и поговорки, понимать их аллегорическое значение;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драматическое произведение от произведений других родов словесности.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 универсальные учебные действия.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 класса научится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 обучения, ставить и формулировать для себя новые задачи в учебе и познавательной деятельности;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пути достижения целей;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контроль; 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решения в проблемных ситуациях; 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весомость приводимых доказательств и рассуждений (убедительно, ложно, истинно,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существенно, не существенно).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7 класса получит возможность научиться: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выбирать наиболее эффективные способы решения учебных и познавательных задач;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основами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осуществлять познавательную рефлексию.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 результаты: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и осознанно воспринимать различные тексты, определять тему и идею произведения;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 подробно пересказывать текст, составлять план текста и пользоваться им при пересказе;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мысль в монологическом высказывании, вести диалог о художественном произведении;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тексты, делать их элементарный анализ;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литературному произведению: народное или авторское, определять жанр (сказка, сказочная повесть, рассказ, стихотворение), называть основную тему;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известные средства художественной выразительности;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по содержанию художественного текста, соотносить впечатления со своим жизненным опытом;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прочитанное и услышанное, соотносить поступки героев с нравственными нормами, делать выводы; 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 тексте простые средства изображения и выражения чувств героя;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различные виды речевой и читательской деятельности, такие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(слушание), чтение вслух и чтение про себя, говорение (культура речевого общения), письмо (культура письменного общения);</w:t>
      </w:r>
    </w:p>
    <w:p w:rsidR="000F7F98" w:rsidRDefault="000F7F98" w:rsidP="000F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извлекать разного типа информацию в научном (понятие) и художественном тексте (образ);</w:t>
      </w:r>
    </w:p>
    <w:p w:rsidR="00502984" w:rsidRDefault="000F7F98"/>
    <w:sectPr w:rsidR="00502984" w:rsidSect="000F7F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B08F1"/>
    <w:multiLevelType w:val="hybridMultilevel"/>
    <w:tmpl w:val="6CEA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DA"/>
    <w:rsid w:val="000C23DA"/>
    <w:rsid w:val="000F7F98"/>
    <w:rsid w:val="00373117"/>
    <w:rsid w:val="007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72FE1-9C9A-44ED-907A-C05ADC48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2021-03-24T13:24:00Z</dcterms:created>
  <dcterms:modified xsi:type="dcterms:W3CDTF">2021-03-24T13:25:00Z</dcterms:modified>
</cp:coreProperties>
</file>