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  <w:jc w:val="center"/>
      </w:pPr>
      <w:r>
        <w:rPr>
          <w:b/>
          <w:bCs/>
        </w:rPr>
        <w:t>Аннотация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  <w:jc w:val="center"/>
        <w:rPr>
          <w:b/>
          <w:bCs/>
        </w:rPr>
      </w:pPr>
      <w:r>
        <w:rPr>
          <w:b/>
          <w:bCs/>
        </w:rPr>
        <w:t>к рабочей программе по английскому языку</w:t>
      </w:r>
      <w:r w:rsidR="00E96915">
        <w:rPr>
          <w:b/>
          <w:bCs/>
        </w:rPr>
        <w:t>,</w:t>
      </w:r>
      <w:bookmarkStart w:id="0" w:name="_GoBack"/>
      <w:bookmarkEnd w:id="0"/>
      <w:r>
        <w:rPr>
          <w:b/>
          <w:bCs/>
        </w:rPr>
        <w:t xml:space="preserve"> 10 класс (среднее общее образование)</w:t>
      </w:r>
    </w:p>
    <w:p w:rsidR="001A5D74" w:rsidRDefault="001A5D74" w:rsidP="001A5D74">
      <w:pPr>
        <w:widowControl w:val="0"/>
        <w:spacing w:after="184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«Иностранный язык (английский)» для 10 класса разработана на основе </w:t>
      </w:r>
    </w:p>
    <w:p w:rsidR="001A5D74" w:rsidRDefault="001A5D74" w:rsidP="001A5D7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федерального государственного образовательного стандарта среднего общего образования (утв. 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kern w:val="2"/>
            <w:sz w:val="24"/>
            <w:szCs w:val="24"/>
            <w:u w:val="none"/>
          </w:rPr>
          <w:t>приказом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 Министерства образования и науки РФ от 17 мая 2012 г. N 413, с изменениями и дополнениями от: 29 декабря 2014 г., 31 декабря 2015 г., 29 июня 2017 г.);</w:t>
      </w:r>
    </w:p>
    <w:p w:rsidR="001A5D74" w:rsidRDefault="001A5D74" w:rsidP="001A5D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от 08.04.2015 №1/15 в редакции протокола № 3/15 от 28.10.2015 федерального учебно-методического объединения по общему образованию 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авторской программой – Английский язык. Сборник примерных рабочих программ. Предметные линии учебников «Английский в фокусе». 2–11 классы: учеб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организаций / В.Г.  Апальков, Н.И. Быкова, М.Д. Поспелова. – 3-е изд. – М.: Просвещение, 2020. – 237 с.</w:t>
      </w:r>
    </w:p>
    <w:p w:rsidR="001A5D74" w:rsidRDefault="001A5D74" w:rsidP="001A5D74">
      <w:pPr>
        <w:widowControl w:val="0"/>
        <w:tabs>
          <w:tab w:val="left" w:pos="7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Положением МБОУ «Кубанская школа» «О рабочей программе учителя» № 11 ( с изменениями и дополнениями от 06.08.2018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119)</w:t>
      </w:r>
    </w:p>
    <w:p w:rsidR="001A5D74" w:rsidRDefault="001A5D74" w:rsidP="001A5D7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в МБОУ «Кубанская школа» на изучение предмета ««Иностранный язык (английский)»» в 10 классе отводится 3 часа в неделю, 102 часа в год. </w:t>
      </w:r>
    </w:p>
    <w:p w:rsidR="001A5D74" w:rsidRDefault="001A5D74" w:rsidP="001A5D74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изучения иностранного языка (английский) в 10 классе направлен на достижение следующих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целей: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>· </w:t>
      </w:r>
      <w:r>
        <w:rPr>
          <w:b/>
          <w:bCs/>
        </w:rPr>
        <w:t>дальнейшее развитие иноязычной коммуникативной компетенции:</w:t>
      </w:r>
      <w:r>
        <w:t xml:space="preserve"> речевой — совершенствование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>
        <w:t>форме</w:t>
      </w:r>
      <w:proofErr w:type="gramEnd"/>
      <w:r>
        <w:t xml:space="preserve"> как с носителями иностранного языка, так и с представителями других стран, использующими данный язык как средство общения; языковой — 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навыков оперирования изученными языковыми единицами в коммуникативных целях; социокультурной — увеличение объёма </w:t>
      </w:r>
      <w:proofErr w:type="gramStart"/>
      <w:r>
        <w:t>знаний</w:t>
      </w:r>
      <w:proofErr w:type="gramEnd"/>
      <w: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компенсаторной — дальнейшее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передаче информации на иностранном языке; </w:t>
      </w:r>
      <w:proofErr w:type="gramStart"/>
      <w:r>
        <w:t>учебно-познавательной — 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</w:t>
      </w:r>
      <w:proofErr w:type="gramEnd"/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proofErr w:type="gramStart"/>
      <w:r>
        <w:t>· </w:t>
      </w:r>
      <w:r>
        <w:rPr>
          <w:b/>
          <w:bCs/>
        </w:rPr>
        <w:t>дальнейшее развитие и воспитание школьников средствами иностранного языка:</w:t>
      </w:r>
      <w:r>
        <w:t xml:space="preserve"> развитие способности и готовности к самостоятельному и непрерывному изучению иностранного языка после окончания школы; совершенствование способности к самооценке через наблюдение за собственной речью на родном и иностранном 68 языках; </w:t>
      </w:r>
      <w:r>
        <w:lastRenderedPageBreak/>
        <w:t xml:space="preserve">дальнейшее личностное самоопределение в отношении будущей профессии; социальная адаптация; дальнейшее воспитание качеств гражданина и патриота. </w:t>
      </w:r>
      <w:proofErr w:type="gramEnd"/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>Исходя из сформулированных выше целей, изучение английского языка в старшей школе направлено на решение следующих </w:t>
      </w:r>
      <w:r>
        <w:rPr>
          <w:b/>
          <w:bCs/>
          <w:i/>
        </w:rPr>
        <w:t>задач</w:t>
      </w:r>
      <w:r>
        <w:rPr>
          <w:b/>
          <w:bCs/>
        </w:rPr>
        <w:t>: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 xml:space="preserve">·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>
        <w:t>допороговом</w:t>
      </w:r>
      <w:proofErr w:type="spellEnd"/>
      <w:r>
        <w:t xml:space="preserve"> уровне (А</w:t>
      </w:r>
      <w:proofErr w:type="gramStart"/>
      <w:r>
        <w:t>2</w:t>
      </w:r>
      <w:proofErr w:type="gramEnd"/>
      <w:r>
        <w:t>);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>· совершенствование умений использования двуязычных и одноязычных (толковых) словарей и другой справочной литературы;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 xml:space="preserve">· развитие умений ориентироваться в письменном тексте и </w:t>
      </w:r>
      <w:proofErr w:type="spellStart"/>
      <w:r>
        <w:t>аудиотексте</w:t>
      </w:r>
      <w:proofErr w:type="spellEnd"/>
      <w:r>
        <w:t xml:space="preserve"> на иностранном языке;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>· развитие умений обобщать информацию, выделять её из различных источников; · использование выборочного перевода для достижения понимания текста;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>· интерпретация языковых средств, отражающих особенности культуры англоязычных стран;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 w:line="240" w:lineRule="atLeast"/>
      </w:pPr>
      <w:r>
        <w:t xml:space="preserve">· участие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характера, в том числе с использованием Интернета.</w:t>
      </w:r>
    </w:p>
    <w:p w:rsidR="001A5D74" w:rsidRDefault="001A5D74" w:rsidP="001A5D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представлено следующими разделами</w:t>
      </w:r>
    </w:p>
    <w:p w:rsidR="001A5D74" w:rsidRDefault="001A5D74" w:rsidP="001A5D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D74" w:rsidRDefault="001A5D74" w:rsidP="001A5D7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(это нормативные документы в наших программах, без положений)</w:t>
      </w:r>
    </w:p>
    <w:p w:rsidR="001A5D74" w:rsidRDefault="001A5D74" w:rsidP="001A5D7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1A5D74" w:rsidRDefault="001A5D74" w:rsidP="001A5D7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1A5D74" w:rsidRDefault="001A5D74" w:rsidP="001A5D7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1A5D74" w:rsidRDefault="001A5D74" w:rsidP="001A5D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5D74" w:rsidRDefault="001A5D74" w:rsidP="001A5D74"/>
    <w:p w:rsidR="0074597D" w:rsidRDefault="00E96915"/>
    <w:sectPr w:rsidR="007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6D"/>
    <w:rsid w:val="001A57AD"/>
    <w:rsid w:val="001A5D74"/>
    <w:rsid w:val="003E5E0B"/>
    <w:rsid w:val="00C6566D"/>
    <w:rsid w:val="00E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2021-04-03T14:14:00Z</dcterms:created>
  <dcterms:modified xsi:type="dcterms:W3CDTF">2021-04-03T14:15:00Z</dcterms:modified>
</cp:coreProperties>
</file>